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7BED" w14:textId="36A2945E" w:rsidR="001E05DA" w:rsidRPr="00227E27" w:rsidRDefault="00000000">
      <w:pPr>
        <w:pStyle w:val="a4"/>
        <w:spacing w:line="244" w:lineRule="auto"/>
        <w:rPr>
          <w:rFonts w:ascii="標楷體" w:eastAsia="標楷體" w:hAnsi="標楷體" w:hint="eastAsia"/>
        </w:rPr>
      </w:pPr>
      <w:r w:rsidRPr="00227E27">
        <w:rPr>
          <w:rFonts w:ascii="標楷體" w:eastAsia="標楷體" w:hAnsi="標楷體"/>
          <w:spacing w:val="-13"/>
        </w:rPr>
        <w:t xml:space="preserve">中華民國划船協會 </w:t>
      </w:r>
      <w:r w:rsidRPr="00227E27">
        <w:rPr>
          <w:rFonts w:ascii="標楷體" w:eastAsia="標楷體" w:hAnsi="標楷體"/>
          <w:spacing w:val="-2"/>
        </w:rPr>
        <w:t>2021</w:t>
      </w:r>
      <w:r w:rsidRPr="00227E27">
        <w:rPr>
          <w:rFonts w:ascii="標楷體" w:eastAsia="標楷體" w:hAnsi="標楷體"/>
          <w:spacing w:val="-12"/>
        </w:rPr>
        <w:t xml:space="preserve"> 世界大學運動會代表隊</w:t>
      </w:r>
      <w:r w:rsidRPr="00227E27">
        <w:rPr>
          <w:rFonts w:ascii="標楷體" w:eastAsia="標楷體" w:hAnsi="標楷體"/>
          <w:spacing w:val="-2"/>
        </w:rPr>
        <w:t>決選</w:t>
      </w:r>
      <w:r w:rsidR="00027CFD">
        <w:rPr>
          <w:rFonts w:ascii="標楷體" w:eastAsia="標楷體" w:hAnsi="標楷體" w:hint="eastAsia"/>
          <w:spacing w:val="-2"/>
        </w:rPr>
        <w:t>賽</w:t>
      </w:r>
      <w:r w:rsidRPr="00227E27">
        <w:rPr>
          <w:rFonts w:ascii="標楷體" w:eastAsia="標楷體" w:hAnsi="標楷體"/>
          <w:spacing w:val="-2"/>
        </w:rPr>
        <w:t>競賽規程</w:t>
      </w:r>
    </w:p>
    <w:p w14:paraId="18D72823" w14:textId="24923250" w:rsidR="001E05DA" w:rsidRPr="00227E27" w:rsidRDefault="00000000">
      <w:pPr>
        <w:pStyle w:val="a3"/>
        <w:tabs>
          <w:tab w:val="left" w:pos="1514"/>
        </w:tabs>
        <w:spacing w:before="50" w:line="266" w:lineRule="auto"/>
        <w:ind w:left="2073" w:right="662" w:hanging="1962"/>
        <w:rPr>
          <w:rFonts w:ascii="標楷體" w:eastAsia="標楷體" w:hAnsi="標楷體"/>
        </w:rPr>
      </w:pPr>
      <w:r w:rsidRPr="00227E27">
        <w:rPr>
          <w:rFonts w:ascii="標楷體" w:eastAsia="標楷體" w:hAnsi="標楷體"/>
          <w:spacing w:val="-4"/>
        </w:rPr>
        <w:t>一、依</w:t>
      </w:r>
      <w:r w:rsidRPr="00227E27">
        <w:rPr>
          <w:rFonts w:ascii="標楷體" w:eastAsia="標楷體" w:hAnsi="標楷體"/>
        </w:rPr>
        <w:tab/>
      </w:r>
      <w:r w:rsidRPr="00227E27">
        <w:rPr>
          <w:rFonts w:ascii="標楷體" w:eastAsia="標楷體" w:hAnsi="標楷體"/>
          <w:spacing w:val="-2"/>
        </w:rPr>
        <w:t>據：教育部體育署</w:t>
      </w:r>
      <w:r w:rsidR="004D6EE4">
        <w:rPr>
          <w:rFonts w:ascii="標楷體" w:eastAsia="標楷體" w:hAnsi="標楷體"/>
          <w:spacing w:val="-2"/>
        </w:rPr>
        <w:t>112</w:t>
      </w:r>
      <w:r w:rsidRPr="00227E27">
        <w:rPr>
          <w:rFonts w:ascii="標楷體" w:eastAsia="標楷體" w:hAnsi="標楷體"/>
          <w:spacing w:val="-2"/>
        </w:rPr>
        <w:t>年</w:t>
      </w:r>
      <w:r w:rsidR="004D6EE4">
        <w:rPr>
          <w:rFonts w:ascii="標楷體" w:eastAsia="標楷體" w:hAnsi="標楷體"/>
          <w:spacing w:val="-2"/>
        </w:rPr>
        <w:t>01</w:t>
      </w:r>
      <w:r w:rsidRPr="00227E27">
        <w:rPr>
          <w:rFonts w:ascii="標楷體" w:eastAsia="標楷體" w:hAnsi="標楷體"/>
          <w:spacing w:val="-2"/>
        </w:rPr>
        <w:t>月</w:t>
      </w:r>
      <w:r w:rsidR="004D6EE4">
        <w:rPr>
          <w:rFonts w:ascii="標楷體" w:eastAsia="標楷體" w:hAnsi="標楷體" w:hint="eastAsia"/>
          <w:spacing w:val="-2"/>
        </w:rPr>
        <w:t>1</w:t>
      </w:r>
      <w:r w:rsidR="004D6EE4">
        <w:rPr>
          <w:rFonts w:ascii="標楷體" w:eastAsia="標楷體" w:hAnsi="標楷體"/>
          <w:spacing w:val="-2"/>
        </w:rPr>
        <w:t>2</w:t>
      </w:r>
      <w:r w:rsidRPr="00227E27">
        <w:rPr>
          <w:rFonts w:ascii="標楷體" w:eastAsia="標楷體" w:hAnsi="標楷體"/>
          <w:spacing w:val="-2"/>
        </w:rPr>
        <w:t>日</w:t>
      </w:r>
      <w:proofErr w:type="gramStart"/>
      <w:r w:rsidRPr="00227E27">
        <w:rPr>
          <w:rFonts w:ascii="標楷體" w:eastAsia="標楷體" w:hAnsi="標楷體"/>
          <w:spacing w:val="-2"/>
        </w:rPr>
        <w:t>臺教體署競(</w:t>
      </w:r>
      <w:proofErr w:type="gramEnd"/>
      <w:r w:rsidRPr="00227E27">
        <w:rPr>
          <w:rFonts w:ascii="標楷體" w:eastAsia="標楷體" w:hAnsi="標楷體"/>
          <w:spacing w:val="-2"/>
        </w:rPr>
        <w:t>三)字第</w:t>
      </w:r>
      <w:r w:rsidR="004D6EE4">
        <w:rPr>
          <w:rFonts w:ascii="標楷體" w:eastAsia="標楷體" w:hAnsi="標楷體" w:hint="eastAsia"/>
          <w:spacing w:val="-2"/>
        </w:rPr>
        <w:t>1</w:t>
      </w:r>
      <w:r w:rsidR="004D6EE4">
        <w:rPr>
          <w:rFonts w:ascii="標楷體" w:eastAsia="標楷體" w:hAnsi="標楷體"/>
          <w:spacing w:val="-2"/>
        </w:rPr>
        <w:t>120001531</w:t>
      </w:r>
      <w:r w:rsidRPr="00227E27">
        <w:rPr>
          <w:rFonts w:ascii="標楷體" w:eastAsia="標楷體" w:hAnsi="標楷體"/>
          <w:spacing w:val="-2"/>
        </w:rPr>
        <w:t>號</w:t>
      </w:r>
      <w:r w:rsidR="004D6EE4">
        <w:rPr>
          <w:rFonts w:ascii="標楷體" w:eastAsia="標楷體" w:hAnsi="標楷體" w:hint="eastAsia"/>
          <w:spacing w:val="-2"/>
        </w:rPr>
        <w:t>函</w:t>
      </w:r>
      <w:r w:rsidRPr="00227E27">
        <w:rPr>
          <w:rFonts w:ascii="標楷體" w:eastAsia="標楷體" w:hAnsi="標楷體"/>
          <w:spacing w:val="-2"/>
        </w:rPr>
        <w:t>備</w:t>
      </w:r>
      <w:r w:rsidRPr="00227E27">
        <w:rPr>
          <w:rFonts w:ascii="標楷體" w:eastAsia="標楷體" w:hAnsi="標楷體"/>
          <w:spacing w:val="-4"/>
        </w:rPr>
        <w:t>查辦理</w:t>
      </w:r>
    </w:p>
    <w:p w14:paraId="112B9611" w14:textId="3568FBC4" w:rsidR="001E05DA" w:rsidRPr="00227E27" w:rsidRDefault="00000000">
      <w:pPr>
        <w:pStyle w:val="a3"/>
        <w:tabs>
          <w:tab w:val="left" w:pos="1514"/>
        </w:tabs>
        <w:spacing w:before="3"/>
        <w:rPr>
          <w:rFonts w:ascii="標楷體" w:eastAsia="標楷體" w:hAnsi="標楷體"/>
        </w:rPr>
      </w:pPr>
      <w:r w:rsidRPr="00227E27">
        <w:rPr>
          <w:rFonts w:ascii="標楷體" w:eastAsia="標楷體" w:hAnsi="標楷體"/>
        </w:rPr>
        <w:t>二、</w:t>
      </w:r>
      <w:r w:rsidRPr="00227E27">
        <w:rPr>
          <w:rFonts w:ascii="標楷體" w:eastAsia="標楷體" w:hAnsi="標楷體"/>
          <w:spacing w:val="-10"/>
        </w:rPr>
        <w:t>主</w:t>
      </w:r>
      <w:r w:rsidRPr="00227E27">
        <w:rPr>
          <w:rFonts w:ascii="標楷體" w:eastAsia="標楷體" w:hAnsi="標楷體"/>
        </w:rPr>
        <w:tab/>
      </w:r>
      <w:r w:rsidRPr="00227E27">
        <w:rPr>
          <w:rFonts w:ascii="標楷體" w:eastAsia="標楷體" w:hAnsi="標楷體"/>
          <w:spacing w:val="-2"/>
        </w:rPr>
        <w:t>旨：選拔國內優秀划船選手，參加</w:t>
      </w:r>
      <w:r w:rsidRPr="00227E27">
        <w:rPr>
          <w:rFonts w:ascii="標楷體" w:eastAsia="標楷體" w:hAnsi="標楷體"/>
          <w:b/>
          <w:bCs/>
          <w:spacing w:val="-58"/>
        </w:rPr>
        <w:t xml:space="preserve"> </w:t>
      </w:r>
      <w:r w:rsidRPr="00227E27">
        <w:rPr>
          <w:rFonts w:ascii="標楷體" w:eastAsia="標楷體" w:hAnsi="標楷體"/>
          <w:b/>
          <w:bCs/>
          <w:spacing w:val="-2"/>
        </w:rPr>
        <w:t>2021</w:t>
      </w:r>
      <w:r w:rsidRPr="00227E27">
        <w:rPr>
          <w:rFonts w:ascii="標楷體" w:eastAsia="標楷體" w:hAnsi="標楷體"/>
          <w:b/>
          <w:bCs/>
          <w:spacing w:val="-54"/>
        </w:rPr>
        <w:t xml:space="preserve"> </w:t>
      </w:r>
      <w:r w:rsidRPr="00227E27">
        <w:rPr>
          <w:rFonts w:ascii="標楷體" w:eastAsia="標楷體" w:hAnsi="標楷體"/>
          <w:b/>
          <w:bCs/>
          <w:spacing w:val="-2"/>
        </w:rPr>
        <w:t>世界大學</w:t>
      </w:r>
      <w:r w:rsidR="00227E27" w:rsidRPr="00227E27">
        <w:rPr>
          <w:rFonts w:ascii="標楷體" w:eastAsia="標楷體" w:hAnsi="標楷體" w:hint="eastAsia"/>
          <w:b/>
          <w:bCs/>
          <w:spacing w:val="-2"/>
        </w:rPr>
        <w:t>運動會</w:t>
      </w:r>
      <w:r w:rsidRPr="00227E27">
        <w:rPr>
          <w:rFonts w:ascii="標楷體" w:eastAsia="標楷體" w:hAnsi="標楷體"/>
          <w:spacing w:val="-2"/>
        </w:rPr>
        <w:t>代表隊</w:t>
      </w:r>
      <w:r w:rsidRPr="00227E27">
        <w:rPr>
          <w:rFonts w:ascii="標楷體" w:eastAsia="標楷體" w:hAnsi="標楷體"/>
          <w:spacing w:val="-10"/>
        </w:rPr>
        <w:t>。</w:t>
      </w:r>
    </w:p>
    <w:p w14:paraId="5028CB5D" w14:textId="77777777" w:rsidR="001E05DA" w:rsidRPr="00227E27" w:rsidRDefault="00000000">
      <w:pPr>
        <w:pStyle w:val="a3"/>
        <w:spacing w:before="42" w:line="266" w:lineRule="auto"/>
        <w:ind w:right="666"/>
        <w:rPr>
          <w:rFonts w:ascii="標楷體" w:eastAsia="標楷體" w:hAnsi="標楷體"/>
        </w:rPr>
      </w:pPr>
      <w:r w:rsidRPr="00227E27">
        <w:rPr>
          <w:rFonts w:ascii="標楷體" w:eastAsia="標楷體" w:hAnsi="標楷體"/>
          <w:spacing w:val="-2"/>
        </w:rPr>
        <w:t>三、指導單位：教育部體育署、中華奧林匹克委員會、中華民國體育運動總會。四、主辦單位：中華民國划船協會。</w:t>
      </w:r>
    </w:p>
    <w:p w14:paraId="480E89AC" w14:textId="77777777" w:rsidR="001E05DA" w:rsidRPr="00227E27" w:rsidRDefault="00000000">
      <w:pPr>
        <w:pStyle w:val="a3"/>
        <w:spacing w:before="2" w:line="268" w:lineRule="auto"/>
        <w:ind w:right="5143"/>
        <w:rPr>
          <w:rFonts w:ascii="標楷體" w:eastAsia="標楷體" w:hAnsi="標楷體"/>
        </w:rPr>
      </w:pPr>
      <w:r w:rsidRPr="00227E27">
        <w:rPr>
          <w:rFonts w:ascii="標楷體" w:eastAsia="標楷體" w:hAnsi="標楷體"/>
          <w:spacing w:val="-2"/>
        </w:rPr>
        <w:t>五、協辦單位：中華民國大專院校體育總會</w:t>
      </w:r>
      <w:r w:rsidRPr="00227E27">
        <w:rPr>
          <w:rFonts w:ascii="標楷體" w:eastAsia="標楷體" w:hAnsi="標楷體"/>
          <w:spacing w:val="-3"/>
        </w:rPr>
        <w:t>六、承辦單位：宜蘭縣體育會划船委員會。</w:t>
      </w:r>
    </w:p>
    <w:p w14:paraId="70C471FC" w14:textId="77777777" w:rsidR="001E05DA" w:rsidRPr="00227E27" w:rsidRDefault="00000000">
      <w:pPr>
        <w:pStyle w:val="a3"/>
        <w:spacing w:line="268" w:lineRule="auto"/>
        <w:ind w:left="674" w:right="1500" w:hanging="563"/>
        <w:rPr>
          <w:rFonts w:ascii="標楷體" w:eastAsia="標楷體" w:hAnsi="標楷體"/>
        </w:rPr>
      </w:pPr>
      <w:r w:rsidRPr="00227E27">
        <w:rPr>
          <w:rFonts w:ascii="標楷體" w:eastAsia="標楷體" w:hAnsi="標楷體"/>
          <w:spacing w:val="-6"/>
        </w:rPr>
        <w:t xml:space="preserve">七、比賽日期：中華民國 </w:t>
      </w:r>
      <w:r w:rsidRPr="00227E27">
        <w:rPr>
          <w:rFonts w:ascii="標楷體" w:eastAsia="標楷體" w:hAnsi="標楷體"/>
        </w:rPr>
        <w:t>112</w:t>
      </w:r>
      <w:r w:rsidRPr="00227E27">
        <w:rPr>
          <w:rFonts w:ascii="標楷體" w:eastAsia="標楷體" w:hAnsi="標楷體"/>
          <w:spacing w:val="-47"/>
        </w:rPr>
        <w:t xml:space="preserve"> 年 </w:t>
      </w:r>
      <w:r w:rsidRPr="00227E27">
        <w:rPr>
          <w:rFonts w:ascii="標楷體" w:eastAsia="標楷體" w:hAnsi="標楷體"/>
        </w:rPr>
        <w:t>2</w:t>
      </w:r>
      <w:r w:rsidRPr="00227E27">
        <w:rPr>
          <w:rFonts w:ascii="標楷體" w:eastAsia="標楷體" w:hAnsi="標楷體"/>
          <w:spacing w:val="-48"/>
        </w:rPr>
        <w:t xml:space="preserve"> 月 </w:t>
      </w:r>
      <w:r w:rsidRPr="00227E27">
        <w:rPr>
          <w:rFonts w:ascii="標楷體" w:eastAsia="標楷體" w:hAnsi="標楷體"/>
        </w:rPr>
        <w:t>19</w:t>
      </w:r>
      <w:r w:rsidRPr="00227E27">
        <w:rPr>
          <w:rFonts w:ascii="標楷體" w:eastAsia="標楷體" w:hAnsi="標楷體"/>
          <w:spacing w:val="-37"/>
        </w:rPr>
        <w:t xml:space="preserve"> 日至 </w:t>
      </w:r>
      <w:r w:rsidRPr="00227E27">
        <w:rPr>
          <w:rFonts w:ascii="標楷體" w:eastAsia="標楷體" w:hAnsi="標楷體"/>
        </w:rPr>
        <w:t>20</w:t>
      </w:r>
      <w:r w:rsidRPr="00227E27">
        <w:rPr>
          <w:rFonts w:ascii="標楷體" w:eastAsia="標楷體" w:hAnsi="標楷體"/>
          <w:spacing w:val="-9"/>
        </w:rPr>
        <w:t xml:space="preserve"> 日止(星期日至星期一)。</w:t>
      </w:r>
      <w:r w:rsidRPr="00227E27">
        <w:rPr>
          <w:rFonts w:ascii="標楷體" w:eastAsia="標楷體" w:hAnsi="標楷體"/>
          <w:spacing w:val="-2"/>
        </w:rPr>
        <w:t>練習時間：依據大會公告練習每日時間。</w:t>
      </w:r>
    </w:p>
    <w:p w14:paraId="3B55BCF8" w14:textId="591E6CEF" w:rsidR="001E05DA" w:rsidRPr="00227E27" w:rsidRDefault="00000000">
      <w:pPr>
        <w:pStyle w:val="a3"/>
        <w:spacing w:line="266" w:lineRule="auto"/>
        <w:ind w:right="4861"/>
        <w:rPr>
          <w:rFonts w:ascii="標楷體" w:eastAsia="標楷體" w:hAnsi="標楷體"/>
        </w:rPr>
      </w:pPr>
      <w:r w:rsidRPr="00227E27">
        <w:rPr>
          <w:rFonts w:ascii="標楷體" w:eastAsia="標楷體" w:hAnsi="標楷體"/>
          <w:spacing w:val="-2"/>
        </w:rPr>
        <w:t>八、比賽地點：宜蘭縣親水公園水上競技場。九、</w:t>
      </w:r>
      <w:r w:rsidR="00227E27">
        <w:rPr>
          <w:rFonts w:ascii="標楷體" w:eastAsia="標楷體" w:hAnsi="標楷體" w:hint="eastAsia"/>
          <w:spacing w:val="-2"/>
        </w:rPr>
        <w:t>選手</w:t>
      </w:r>
      <w:r w:rsidRPr="00227E27">
        <w:rPr>
          <w:rFonts w:ascii="標楷體" w:eastAsia="標楷體" w:hAnsi="標楷體"/>
          <w:spacing w:val="-2"/>
        </w:rPr>
        <w:t>報名資格：</w:t>
      </w:r>
    </w:p>
    <w:p w14:paraId="633F49A3" w14:textId="10CD2FF3" w:rsidR="001E05DA" w:rsidRPr="00227E27" w:rsidRDefault="00227E27">
      <w:pPr>
        <w:pStyle w:val="a3"/>
        <w:spacing w:line="268" w:lineRule="auto"/>
        <w:ind w:left="955" w:right="661" w:hanging="843"/>
        <w:rPr>
          <w:rFonts w:ascii="標楷體" w:eastAsia="標楷體" w:hAnsi="標楷體"/>
        </w:rPr>
      </w:pPr>
      <w:r>
        <w:rPr>
          <w:rFonts w:ascii="標楷體" w:eastAsia="標楷體" w:hAnsi="標楷體" w:hint="eastAsia"/>
        </w:rPr>
        <w:t xml:space="preserve">     </w:t>
      </w:r>
      <w:r w:rsidRPr="00227E27">
        <w:rPr>
          <w:rFonts w:ascii="標楷體" w:eastAsia="標楷體" w:hAnsi="標楷體"/>
          <w:spacing w:val="-6"/>
        </w:rPr>
        <w:t xml:space="preserve">介於 </w:t>
      </w:r>
      <w:r w:rsidRPr="00227E27">
        <w:rPr>
          <w:rFonts w:ascii="標楷體" w:eastAsia="標楷體" w:hAnsi="標楷體"/>
        </w:rPr>
        <w:t>1996</w:t>
      </w:r>
      <w:r w:rsidRPr="00227E27">
        <w:rPr>
          <w:rFonts w:ascii="標楷體" w:eastAsia="標楷體" w:hAnsi="標楷體"/>
          <w:spacing w:val="-48"/>
        </w:rPr>
        <w:t xml:space="preserve"> 年 </w:t>
      </w:r>
      <w:r w:rsidRPr="00227E27">
        <w:rPr>
          <w:rFonts w:ascii="標楷體" w:eastAsia="標楷體" w:hAnsi="標楷體"/>
        </w:rPr>
        <w:t>1</w:t>
      </w:r>
      <w:r w:rsidRPr="00227E27">
        <w:rPr>
          <w:rFonts w:ascii="標楷體" w:eastAsia="標楷體" w:hAnsi="標楷體"/>
          <w:spacing w:val="-47"/>
        </w:rPr>
        <w:t xml:space="preserve"> 月 </w:t>
      </w:r>
      <w:r w:rsidRPr="00227E27">
        <w:rPr>
          <w:rFonts w:ascii="標楷體" w:eastAsia="標楷體" w:hAnsi="標楷體"/>
        </w:rPr>
        <w:t>1</w:t>
      </w:r>
      <w:r w:rsidRPr="00227E27">
        <w:rPr>
          <w:rFonts w:ascii="標楷體" w:eastAsia="標楷體" w:hAnsi="標楷體"/>
          <w:spacing w:val="-36"/>
        </w:rPr>
        <w:t xml:space="preserve"> 日至 </w:t>
      </w:r>
      <w:r w:rsidRPr="00227E27">
        <w:rPr>
          <w:rFonts w:ascii="標楷體" w:eastAsia="標楷體" w:hAnsi="標楷體"/>
        </w:rPr>
        <w:t>2005</w:t>
      </w:r>
      <w:r w:rsidRPr="00227E27">
        <w:rPr>
          <w:rFonts w:ascii="標楷體" w:eastAsia="標楷體" w:hAnsi="標楷體"/>
          <w:spacing w:val="-48"/>
        </w:rPr>
        <w:t xml:space="preserve"> 年 </w:t>
      </w:r>
      <w:r w:rsidRPr="00227E27">
        <w:rPr>
          <w:rFonts w:ascii="標楷體" w:eastAsia="標楷體" w:hAnsi="標楷體"/>
        </w:rPr>
        <w:t>12</w:t>
      </w:r>
      <w:r w:rsidRPr="00227E27">
        <w:rPr>
          <w:rFonts w:ascii="標楷體" w:eastAsia="標楷體" w:hAnsi="標楷體"/>
          <w:spacing w:val="-48"/>
        </w:rPr>
        <w:t xml:space="preserve"> 月 </w:t>
      </w:r>
      <w:r w:rsidRPr="00227E27">
        <w:rPr>
          <w:rFonts w:ascii="標楷體" w:eastAsia="標楷體" w:hAnsi="標楷體"/>
        </w:rPr>
        <w:t>31</w:t>
      </w:r>
      <w:r w:rsidRPr="00227E27">
        <w:rPr>
          <w:rFonts w:ascii="標楷體" w:eastAsia="標楷體" w:hAnsi="標楷體"/>
          <w:spacing w:val="-13"/>
        </w:rPr>
        <w:t xml:space="preserve"> 日間出生之</w:t>
      </w:r>
      <w:r w:rsidRPr="00227E27">
        <w:rPr>
          <w:rFonts w:ascii="標楷體" w:eastAsia="標楷體" w:hAnsi="標楷體"/>
          <w:spacing w:val="-2"/>
        </w:rPr>
        <w:t>中華民國國民，且須符合下列三項資格之</w:t>
      </w:r>
      <w:proofErr w:type="gramStart"/>
      <w:r w:rsidRPr="00227E27">
        <w:rPr>
          <w:rFonts w:ascii="標楷體" w:eastAsia="標楷體" w:hAnsi="標楷體"/>
          <w:spacing w:val="-2"/>
        </w:rPr>
        <w:t>一</w:t>
      </w:r>
      <w:proofErr w:type="gramEnd"/>
      <w:r w:rsidRPr="00227E27">
        <w:rPr>
          <w:rFonts w:ascii="標楷體" w:eastAsia="標楷體" w:hAnsi="標楷體"/>
          <w:spacing w:val="-2"/>
        </w:rPr>
        <w:t>：</w:t>
      </w:r>
    </w:p>
    <w:p w14:paraId="0DF8E05D" w14:textId="77777777" w:rsidR="001E05DA" w:rsidRPr="00227E27" w:rsidRDefault="00000000">
      <w:pPr>
        <w:pStyle w:val="a5"/>
        <w:numPr>
          <w:ilvl w:val="0"/>
          <w:numId w:val="3"/>
        </w:numPr>
        <w:tabs>
          <w:tab w:val="left" w:pos="1237"/>
        </w:tabs>
        <w:spacing w:line="268" w:lineRule="auto"/>
        <w:ind w:right="803" w:hanging="281"/>
        <w:rPr>
          <w:rFonts w:ascii="標楷體" w:eastAsia="標楷體" w:hAnsi="標楷體"/>
          <w:sz w:val="28"/>
        </w:rPr>
      </w:pPr>
      <w:r w:rsidRPr="00227E27">
        <w:rPr>
          <w:rFonts w:ascii="標楷體" w:eastAsia="標楷體" w:hAnsi="標楷體"/>
          <w:spacing w:val="-2"/>
          <w:sz w:val="28"/>
        </w:rPr>
        <w:t>大專校院在學學生：各校正式註冊在學之學生(教育部頒布或承認之正式學制者)。</w:t>
      </w:r>
    </w:p>
    <w:p w14:paraId="1FC403B6" w14:textId="77777777" w:rsidR="001E05DA" w:rsidRPr="00227E27" w:rsidRDefault="00000000">
      <w:pPr>
        <w:pStyle w:val="a5"/>
        <w:numPr>
          <w:ilvl w:val="0"/>
          <w:numId w:val="3"/>
        </w:numPr>
        <w:tabs>
          <w:tab w:val="left" w:pos="1237"/>
        </w:tabs>
        <w:spacing w:line="357" w:lineRule="exact"/>
        <w:ind w:left="1236" w:right="0" w:hanging="284"/>
        <w:rPr>
          <w:rFonts w:ascii="標楷體" w:eastAsia="標楷體" w:hAnsi="標楷體"/>
          <w:sz w:val="28"/>
        </w:rPr>
      </w:pPr>
      <w:r w:rsidRPr="00227E27">
        <w:rPr>
          <w:rFonts w:ascii="標楷體" w:eastAsia="標楷體" w:hAnsi="標楷體"/>
          <w:spacing w:val="-8"/>
          <w:sz w:val="28"/>
        </w:rPr>
        <w:t xml:space="preserve">大專校院畢業學生：於 </w:t>
      </w:r>
      <w:r w:rsidRPr="00227E27">
        <w:rPr>
          <w:rFonts w:ascii="標楷體" w:eastAsia="標楷體" w:hAnsi="標楷體"/>
          <w:spacing w:val="-2"/>
          <w:sz w:val="28"/>
        </w:rPr>
        <w:t>2020</w:t>
      </w:r>
      <w:r w:rsidRPr="00227E27">
        <w:rPr>
          <w:rFonts w:ascii="標楷體" w:eastAsia="標楷體" w:hAnsi="標楷體"/>
          <w:spacing w:val="-45"/>
          <w:sz w:val="28"/>
        </w:rPr>
        <w:t xml:space="preserve"> 年 </w:t>
      </w:r>
      <w:r w:rsidRPr="00227E27">
        <w:rPr>
          <w:rFonts w:ascii="標楷體" w:eastAsia="標楷體" w:hAnsi="標楷體"/>
          <w:spacing w:val="-2"/>
          <w:sz w:val="28"/>
        </w:rPr>
        <w:t>1</w:t>
      </w:r>
      <w:r w:rsidRPr="00227E27">
        <w:rPr>
          <w:rFonts w:ascii="標楷體" w:eastAsia="標楷體" w:hAnsi="標楷體"/>
          <w:spacing w:val="-44"/>
          <w:sz w:val="28"/>
        </w:rPr>
        <w:t xml:space="preserve"> 月 </w:t>
      </w:r>
      <w:r w:rsidRPr="00227E27">
        <w:rPr>
          <w:rFonts w:ascii="標楷體" w:eastAsia="標楷體" w:hAnsi="標楷體"/>
          <w:spacing w:val="-2"/>
          <w:sz w:val="28"/>
        </w:rPr>
        <w:t>1</w:t>
      </w:r>
      <w:r w:rsidRPr="00227E27">
        <w:rPr>
          <w:rFonts w:ascii="標楷體" w:eastAsia="標楷體" w:hAnsi="標楷體"/>
          <w:spacing w:val="-11"/>
          <w:sz w:val="28"/>
        </w:rPr>
        <w:t xml:space="preserve"> 日後，自大專校院畢業者。</w:t>
      </w:r>
    </w:p>
    <w:p w14:paraId="3DCF323C" w14:textId="77777777" w:rsidR="001E05DA" w:rsidRPr="00227E27" w:rsidRDefault="00000000">
      <w:pPr>
        <w:pStyle w:val="a5"/>
        <w:numPr>
          <w:ilvl w:val="0"/>
          <w:numId w:val="3"/>
        </w:numPr>
        <w:tabs>
          <w:tab w:val="left" w:pos="1237"/>
        </w:tabs>
        <w:spacing w:before="33" w:line="268" w:lineRule="auto"/>
        <w:ind w:hanging="281"/>
        <w:rPr>
          <w:rFonts w:ascii="標楷體" w:eastAsia="標楷體" w:hAnsi="標楷體"/>
          <w:sz w:val="28"/>
        </w:rPr>
      </w:pPr>
      <w:r w:rsidRPr="00227E27">
        <w:rPr>
          <w:rFonts w:ascii="標楷體" w:eastAsia="標楷體" w:hAnsi="標楷體"/>
          <w:spacing w:val="-7"/>
          <w:sz w:val="28"/>
        </w:rPr>
        <w:t xml:space="preserve">高級中等學校應屆畢業生：凡 </w:t>
      </w:r>
      <w:r w:rsidRPr="00227E27">
        <w:rPr>
          <w:rFonts w:ascii="標楷體" w:eastAsia="標楷體" w:hAnsi="標楷體"/>
          <w:spacing w:val="-2"/>
          <w:sz w:val="28"/>
        </w:rPr>
        <w:t>111</w:t>
      </w:r>
      <w:r w:rsidRPr="00227E27">
        <w:rPr>
          <w:rFonts w:ascii="標楷體" w:eastAsia="標楷體" w:hAnsi="標楷體"/>
          <w:spacing w:val="-16"/>
          <w:sz w:val="28"/>
        </w:rPr>
        <w:t xml:space="preserve"> 學年度畢業並預定於 </w:t>
      </w:r>
      <w:r w:rsidRPr="00227E27">
        <w:rPr>
          <w:rFonts w:ascii="標楷體" w:eastAsia="標楷體" w:hAnsi="標楷體"/>
          <w:spacing w:val="-2"/>
          <w:sz w:val="28"/>
        </w:rPr>
        <w:t>112</w:t>
      </w:r>
      <w:r w:rsidRPr="00227E27">
        <w:rPr>
          <w:rFonts w:ascii="標楷體" w:eastAsia="標楷體" w:hAnsi="標楷體"/>
          <w:spacing w:val="-12"/>
          <w:sz w:val="28"/>
        </w:rPr>
        <w:t xml:space="preserve"> 學年度進入</w:t>
      </w:r>
      <w:r w:rsidRPr="00227E27">
        <w:rPr>
          <w:rFonts w:ascii="標楷體" w:eastAsia="標楷體" w:hAnsi="標楷體"/>
          <w:spacing w:val="-2"/>
          <w:sz w:val="28"/>
        </w:rPr>
        <w:t>大專校院就讀者(教育部頒布或承認之正式學制者，且需於報名截止前提供在學證明)。</w:t>
      </w:r>
    </w:p>
    <w:p w14:paraId="2527BF8C" w14:textId="2577E8C5" w:rsidR="001E05DA" w:rsidRPr="00227E27" w:rsidRDefault="00000000" w:rsidP="00227E27">
      <w:pPr>
        <w:tabs>
          <w:tab w:val="left" w:pos="817"/>
        </w:tabs>
        <w:spacing w:line="268" w:lineRule="auto"/>
        <w:ind w:right="2622"/>
        <w:rPr>
          <w:rFonts w:ascii="標楷體" w:eastAsia="標楷體" w:hAnsi="標楷體"/>
          <w:sz w:val="28"/>
        </w:rPr>
      </w:pPr>
      <w:r w:rsidRPr="00227E27">
        <w:rPr>
          <w:rFonts w:ascii="標楷體" w:eastAsia="標楷體" w:hAnsi="標楷體"/>
          <w:spacing w:val="-2"/>
          <w:sz w:val="28"/>
        </w:rPr>
        <w:t>十、競賽項目及名額：</w:t>
      </w:r>
    </w:p>
    <w:p w14:paraId="5C9CACFF" w14:textId="77777777" w:rsidR="007069D9" w:rsidRDefault="00000000">
      <w:pPr>
        <w:pStyle w:val="a3"/>
        <w:spacing w:line="266" w:lineRule="auto"/>
        <w:ind w:left="254" w:right="6822"/>
        <w:jc w:val="both"/>
        <w:rPr>
          <w:rFonts w:ascii="標楷體" w:eastAsia="標楷體" w:hAnsi="標楷體"/>
          <w:spacing w:val="-14"/>
          <w:w w:val="95"/>
        </w:rPr>
      </w:pPr>
      <w:r w:rsidRPr="00227E27">
        <w:rPr>
          <w:rFonts w:ascii="標楷體" w:eastAsia="標楷體" w:hAnsi="標楷體"/>
          <w:w w:val="95"/>
        </w:rPr>
        <w:t>(</w:t>
      </w:r>
      <w:proofErr w:type="gramStart"/>
      <w:r w:rsidRPr="00227E27">
        <w:rPr>
          <w:rFonts w:ascii="標楷體" w:eastAsia="標楷體" w:hAnsi="標楷體"/>
          <w:w w:val="95"/>
        </w:rPr>
        <w:t>一</w:t>
      </w:r>
      <w:proofErr w:type="gramEnd"/>
      <w:r w:rsidRPr="00227E27">
        <w:rPr>
          <w:rFonts w:ascii="標楷體" w:eastAsia="標楷體" w:hAnsi="標楷體"/>
          <w:w w:val="95"/>
        </w:rPr>
        <w:t>)</w:t>
      </w:r>
      <w:r w:rsidRPr="00227E27">
        <w:rPr>
          <w:rFonts w:ascii="標楷體" w:eastAsia="標楷體" w:hAnsi="標楷體"/>
          <w:spacing w:val="40"/>
        </w:rPr>
        <w:t xml:space="preserve"> </w:t>
      </w:r>
      <w:r w:rsidRPr="00227E27">
        <w:rPr>
          <w:rFonts w:ascii="標楷體" w:eastAsia="標楷體" w:hAnsi="標楷體"/>
          <w:w w:val="95"/>
        </w:rPr>
        <w:t>公開男子單人雙槳</w:t>
      </w:r>
      <w:r w:rsidRPr="00227E27">
        <w:rPr>
          <w:rFonts w:ascii="標楷體" w:eastAsia="標楷體" w:hAnsi="標楷體"/>
          <w:spacing w:val="-28"/>
          <w:w w:val="95"/>
        </w:rPr>
        <w:t xml:space="preserve"> </w:t>
      </w:r>
      <w:r w:rsidRPr="00227E27">
        <w:rPr>
          <w:rFonts w:ascii="標楷體" w:eastAsia="標楷體" w:hAnsi="標楷體"/>
          <w:w w:val="95"/>
        </w:rPr>
        <w:t>3</w:t>
      </w:r>
      <w:r w:rsidRPr="00227E27">
        <w:rPr>
          <w:rFonts w:ascii="標楷體" w:eastAsia="標楷體" w:hAnsi="標楷體"/>
          <w:spacing w:val="-14"/>
          <w:w w:val="95"/>
        </w:rPr>
        <w:t xml:space="preserve"> 名</w:t>
      </w:r>
      <w:r w:rsidRPr="00227E27">
        <w:rPr>
          <w:rFonts w:ascii="標楷體" w:eastAsia="標楷體" w:hAnsi="標楷體"/>
          <w:w w:val="95"/>
        </w:rPr>
        <w:t xml:space="preserve"> (二)</w:t>
      </w:r>
      <w:r w:rsidRPr="00227E27">
        <w:rPr>
          <w:rFonts w:ascii="標楷體" w:eastAsia="標楷體" w:hAnsi="標楷體"/>
          <w:spacing w:val="40"/>
        </w:rPr>
        <w:t xml:space="preserve"> </w:t>
      </w:r>
      <w:r w:rsidRPr="00227E27">
        <w:rPr>
          <w:rFonts w:ascii="標楷體" w:eastAsia="標楷體" w:hAnsi="標楷體"/>
          <w:w w:val="95"/>
        </w:rPr>
        <w:t>公開女子單人雙槳</w:t>
      </w:r>
      <w:r w:rsidRPr="00227E27">
        <w:rPr>
          <w:rFonts w:ascii="標楷體" w:eastAsia="標楷體" w:hAnsi="標楷體"/>
          <w:spacing w:val="-28"/>
          <w:w w:val="95"/>
        </w:rPr>
        <w:t xml:space="preserve"> </w:t>
      </w:r>
      <w:r w:rsidRPr="00227E27">
        <w:rPr>
          <w:rFonts w:ascii="標楷體" w:eastAsia="標楷體" w:hAnsi="標楷體"/>
          <w:w w:val="95"/>
        </w:rPr>
        <w:t>3</w:t>
      </w:r>
      <w:r w:rsidRPr="00227E27">
        <w:rPr>
          <w:rFonts w:ascii="標楷體" w:eastAsia="標楷體" w:hAnsi="標楷體"/>
          <w:spacing w:val="-14"/>
          <w:w w:val="95"/>
        </w:rPr>
        <w:t xml:space="preserve"> 名</w:t>
      </w:r>
    </w:p>
    <w:p w14:paraId="00EC2A97" w14:textId="22ABADAC" w:rsidR="001E05DA" w:rsidRPr="00227E27" w:rsidRDefault="00000000" w:rsidP="007069D9">
      <w:pPr>
        <w:pStyle w:val="a3"/>
        <w:spacing w:line="266" w:lineRule="auto"/>
        <w:ind w:left="0" w:right="6822"/>
        <w:jc w:val="both"/>
        <w:rPr>
          <w:rFonts w:ascii="標楷體" w:eastAsia="標楷體" w:hAnsi="標楷體"/>
        </w:rPr>
      </w:pPr>
      <w:r w:rsidRPr="00227E27">
        <w:rPr>
          <w:rFonts w:ascii="標楷體" w:eastAsia="標楷體" w:hAnsi="標楷體"/>
          <w:spacing w:val="-2"/>
        </w:rPr>
        <w:t>十一、遴選方式</w:t>
      </w:r>
      <w:r w:rsidR="00A16615" w:rsidRPr="00A16615">
        <w:rPr>
          <w:rFonts w:ascii="標楷體" w:eastAsia="標楷體" w:hAnsi="標楷體" w:hint="eastAsia"/>
          <w:b/>
          <w:bCs/>
          <w:spacing w:val="-2"/>
          <w:u w:val="single"/>
        </w:rPr>
        <w:t>與賽制</w:t>
      </w:r>
      <w:r w:rsidRPr="00227E27">
        <w:rPr>
          <w:rFonts w:ascii="標楷體" w:eastAsia="標楷體" w:hAnsi="標楷體"/>
          <w:spacing w:val="-2"/>
        </w:rPr>
        <w:t>：</w:t>
      </w:r>
    </w:p>
    <w:p w14:paraId="7F2A9654" w14:textId="368F3C44" w:rsidR="001E05DA" w:rsidRDefault="00000000">
      <w:pPr>
        <w:pStyle w:val="a3"/>
        <w:spacing w:line="266" w:lineRule="auto"/>
        <w:ind w:left="254" w:right="6040"/>
        <w:rPr>
          <w:rFonts w:ascii="標楷體" w:eastAsia="標楷體" w:hAnsi="標楷體"/>
          <w:spacing w:val="-2"/>
        </w:rPr>
      </w:pPr>
      <w:r w:rsidRPr="00227E27">
        <w:rPr>
          <w:rFonts w:ascii="標楷體" w:eastAsia="標楷體" w:hAnsi="標楷體"/>
          <w:spacing w:val="-2"/>
        </w:rPr>
        <w:t>(</w:t>
      </w:r>
      <w:proofErr w:type="gramStart"/>
      <w:r w:rsidRPr="00227E27">
        <w:rPr>
          <w:rFonts w:ascii="標楷體" w:eastAsia="標楷體" w:hAnsi="標楷體"/>
          <w:spacing w:val="-2"/>
        </w:rPr>
        <w:t>一</w:t>
      </w:r>
      <w:proofErr w:type="gramEnd"/>
      <w:r w:rsidRPr="00227E27">
        <w:rPr>
          <w:rFonts w:ascii="標楷體" w:eastAsia="標楷體" w:hAnsi="標楷體"/>
          <w:spacing w:val="-2"/>
        </w:rPr>
        <w:t>)水道賽以抽籤進行分組預賽． (二)</w:t>
      </w:r>
      <w:r w:rsidRPr="00227E27">
        <w:rPr>
          <w:rFonts w:ascii="標楷體" w:eastAsia="標楷體" w:hAnsi="標楷體"/>
          <w:spacing w:val="-2"/>
          <w:u w:val="double"/>
        </w:rPr>
        <w:t>教練</w:t>
      </w:r>
      <w:r w:rsidR="00BA762B" w:rsidRPr="00BA762B">
        <w:rPr>
          <w:rFonts w:ascii="標楷體" w:eastAsia="標楷體" w:hAnsi="標楷體" w:hint="eastAsia"/>
          <w:b/>
          <w:bCs/>
          <w:spacing w:val="-2"/>
          <w:u w:val="double"/>
        </w:rPr>
        <w:t>與選手</w:t>
      </w:r>
      <w:r w:rsidRPr="00227E27">
        <w:rPr>
          <w:rFonts w:ascii="標楷體" w:eastAsia="標楷體" w:hAnsi="標楷體"/>
          <w:spacing w:val="-2"/>
          <w:u w:val="double"/>
        </w:rPr>
        <w:t>遴選方式</w:t>
      </w:r>
      <w:r w:rsidRPr="00227E27">
        <w:rPr>
          <w:rFonts w:ascii="標楷體" w:eastAsia="標楷體" w:hAnsi="標楷體"/>
          <w:spacing w:val="-2"/>
        </w:rPr>
        <w:t>:</w:t>
      </w:r>
    </w:p>
    <w:p w14:paraId="3007D81E" w14:textId="65C4BC7B" w:rsidR="00E41C59" w:rsidRPr="00227E27" w:rsidRDefault="00E41C59">
      <w:pPr>
        <w:pStyle w:val="a3"/>
        <w:spacing w:line="266" w:lineRule="auto"/>
        <w:ind w:left="254" w:right="6040"/>
        <w:rPr>
          <w:rFonts w:ascii="標楷體" w:eastAsia="標楷體" w:hAnsi="標楷體"/>
        </w:rPr>
      </w:pPr>
      <w:r>
        <w:rPr>
          <w:rFonts w:ascii="標楷體" w:eastAsia="標楷體" w:hAnsi="標楷體" w:hint="eastAsia"/>
        </w:rPr>
        <w:t xml:space="preserve"> </w:t>
      </w:r>
      <w:r>
        <w:rPr>
          <w:rFonts w:ascii="標楷體" w:eastAsia="標楷體" w:hAnsi="標楷體"/>
        </w:rPr>
        <w:t>1.</w:t>
      </w:r>
      <w:r>
        <w:rPr>
          <w:rFonts w:ascii="標楷體" w:eastAsia="標楷體" w:hAnsi="標楷體" w:hint="eastAsia"/>
        </w:rPr>
        <w:t>教練</w:t>
      </w:r>
    </w:p>
    <w:p w14:paraId="1FD60C8E" w14:textId="151EA27D" w:rsidR="001E05DA" w:rsidRPr="00227E27" w:rsidRDefault="00E41C59" w:rsidP="00E41C59">
      <w:pPr>
        <w:pStyle w:val="a3"/>
        <w:ind w:firstLineChars="100" w:firstLine="278"/>
        <w:rPr>
          <w:rFonts w:ascii="標楷體" w:eastAsia="標楷體" w:hAnsi="標楷體"/>
        </w:rPr>
      </w:pPr>
      <w:r>
        <w:rPr>
          <w:rFonts w:ascii="標楷體" w:eastAsia="標楷體" w:hAnsi="標楷體"/>
          <w:spacing w:val="-2"/>
        </w:rPr>
        <w:t>(</w:t>
      </w:r>
      <w:r w:rsidRPr="00227E27">
        <w:rPr>
          <w:rFonts w:ascii="標楷體" w:eastAsia="標楷體" w:hAnsi="標楷體"/>
          <w:spacing w:val="-2"/>
        </w:rPr>
        <w:t>1</w:t>
      </w:r>
      <w:r>
        <w:rPr>
          <w:rFonts w:ascii="標楷體" w:eastAsia="標楷體" w:hAnsi="標楷體"/>
          <w:spacing w:val="-2"/>
        </w:rPr>
        <w:t>)</w:t>
      </w:r>
      <w:r w:rsidRPr="00227E27">
        <w:rPr>
          <w:rFonts w:ascii="標楷體" w:eastAsia="標楷體" w:hAnsi="標楷體"/>
          <w:spacing w:val="-3"/>
        </w:rPr>
        <w:t>依據選拔賽-決選賽成績排序，</w:t>
      </w:r>
      <w:proofErr w:type="gramStart"/>
      <w:r w:rsidRPr="00227E27">
        <w:rPr>
          <w:rFonts w:ascii="標楷體" w:eastAsia="標楷體" w:hAnsi="標楷體"/>
          <w:spacing w:val="-3"/>
        </w:rPr>
        <w:t>獲選男</w:t>
      </w:r>
      <w:proofErr w:type="gramEnd"/>
      <w:r w:rsidRPr="00227E27">
        <w:rPr>
          <w:rFonts w:ascii="標楷體" w:eastAsia="標楷體" w:hAnsi="標楷體"/>
          <w:spacing w:val="-3"/>
        </w:rPr>
        <w:t>、女子選手成績排序順位，遴選順位</w:t>
      </w:r>
    </w:p>
    <w:p w14:paraId="71AC6226" w14:textId="77777777" w:rsidR="001E05DA" w:rsidRPr="00227E27" w:rsidRDefault="001E05DA">
      <w:pPr>
        <w:rPr>
          <w:rFonts w:ascii="標楷體" w:eastAsia="標楷體" w:hAnsi="標楷體"/>
        </w:rPr>
        <w:sectPr w:rsidR="001E05DA" w:rsidRPr="00227E27">
          <w:footerReference w:type="default" r:id="rId7"/>
          <w:type w:val="continuous"/>
          <w:pgSz w:w="11900" w:h="16850"/>
          <w:pgMar w:top="1120" w:right="300" w:bottom="940" w:left="1020" w:header="0" w:footer="755" w:gutter="0"/>
          <w:pgNumType w:start="1"/>
          <w:cols w:space="720"/>
        </w:sectPr>
      </w:pPr>
    </w:p>
    <w:p w14:paraId="2C18416A" w14:textId="77777777" w:rsidR="00E41C59" w:rsidRDefault="00E41C59">
      <w:pPr>
        <w:pStyle w:val="a3"/>
        <w:spacing w:before="33" w:line="266" w:lineRule="auto"/>
        <w:ind w:right="1227" w:firstLine="281"/>
        <w:jc w:val="right"/>
        <w:rPr>
          <w:rFonts w:ascii="標楷體" w:eastAsia="標楷體" w:hAnsi="標楷體"/>
          <w:spacing w:val="-2"/>
        </w:rPr>
      </w:pPr>
      <w:r>
        <w:rPr>
          <w:rFonts w:ascii="標楷體" w:eastAsia="標楷體" w:hAnsi="標楷體" w:hint="eastAsia"/>
          <w:spacing w:val="-2"/>
        </w:rPr>
        <w:lastRenderedPageBreak/>
        <w:t xml:space="preserve"> </w:t>
      </w:r>
      <w:r w:rsidRPr="00227E27">
        <w:rPr>
          <w:rFonts w:ascii="標楷體" w:eastAsia="標楷體" w:hAnsi="標楷體"/>
          <w:spacing w:val="-2"/>
        </w:rPr>
        <w:t>最高男、女選手之教練分別擔任男、女子隊教練。若排名最高順位之</w:t>
      </w:r>
    </w:p>
    <w:p w14:paraId="35ED56EA" w14:textId="77777777" w:rsidR="00E41C59" w:rsidRDefault="00E41C59">
      <w:pPr>
        <w:pStyle w:val="a3"/>
        <w:spacing w:before="33" w:line="266" w:lineRule="auto"/>
        <w:ind w:right="1227" w:firstLine="281"/>
        <w:jc w:val="right"/>
        <w:rPr>
          <w:rFonts w:ascii="標楷體" w:eastAsia="標楷體" w:hAnsi="標楷體"/>
          <w:spacing w:val="-2"/>
        </w:rPr>
      </w:pPr>
      <w:r>
        <w:rPr>
          <w:rFonts w:ascii="標楷體" w:eastAsia="標楷體" w:hAnsi="標楷體" w:hint="eastAsia"/>
          <w:spacing w:val="-2"/>
        </w:rPr>
        <w:t xml:space="preserve">   </w:t>
      </w:r>
      <w:r w:rsidRPr="00227E27">
        <w:rPr>
          <w:rFonts w:ascii="標楷體" w:eastAsia="標楷體" w:hAnsi="標楷體"/>
          <w:spacing w:val="-2"/>
        </w:rPr>
        <w:t>男、女子隊教練為同一人時，則應擇一隊擔任，另一隊教練人選則依</w:t>
      </w:r>
    </w:p>
    <w:p w14:paraId="1F795098" w14:textId="2369AC67" w:rsidR="00E41C59" w:rsidRDefault="00E41C59" w:rsidP="00E41C59">
      <w:pPr>
        <w:pStyle w:val="a3"/>
        <w:spacing w:before="33" w:line="266" w:lineRule="auto"/>
        <w:ind w:left="0" w:right="2339"/>
        <w:rPr>
          <w:rFonts w:ascii="標楷體" w:eastAsia="標楷體" w:hAnsi="標楷體"/>
          <w:spacing w:val="-2"/>
        </w:rPr>
      </w:pPr>
      <w:r>
        <w:rPr>
          <w:rFonts w:ascii="標楷體" w:eastAsia="標楷體" w:hAnsi="標楷體" w:hint="eastAsia"/>
          <w:spacing w:val="-2"/>
        </w:rPr>
        <w:t xml:space="preserve">       </w:t>
      </w:r>
      <w:r w:rsidRPr="00227E27">
        <w:rPr>
          <w:rFonts w:ascii="標楷體" w:eastAsia="標楷體" w:hAnsi="標楷體"/>
          <w:spacing w:val="-2"/>
        </w:rPr>
        <w:t xml:space="preserve">序遞補。 </w:t>
      </w:r>
      <w:r>
        <w:rPr>
          <w:rFonts w:ascii="標楷體" w:eastAsia="標楷體" w:hAnsi="標楷體"/>
          <w:spacing w:val="-2"/>
        </w:rPr>
        <w:t xml:space="preserve">  </w:t>
      </w:r>
    </w:p>
    <w:p w14:paraId="4B2A7D8A" w14:textId="77777777" w:rsidR="00E41C59" w:rsidRDefault="00E41C59" w:rsidP="00B27746">
      <w:pPr>
        <w:pStyle w:val="a3"/>
        <w:spacing w:before="33" w:line="266" w:lineRule="auto"/>
        <w:ind w:right="1227" w:firstLine="281"/>
        <w:jc w:val="distribute"/>
        <w:rPr>
          <w:rFonts w:ascii="標楷體" w:eastAsia="標楷體" w:hAnsi="標楷體"/>
          <w:spacing w:val="-2"/>
        </w:rPr>
      </w:pPr>
      <w:r>
        <w:rPr>
          <w:rFonts w:ascii="標楷體" w:eastAsia="標楷體" w:hAnsi="標楷體"/>
          <w:spacing w:val="-2"/>
        </w:rPr>
        <w:t>(</w:t>
      </w:r>
      <w:r w:rsidRPr="00227E27">
        <w:rPr>
          <w:rFonts w:ascii="標楷體" w:eastAsia="標楷體" w:hAnsi="標楷體"/>
          <w:spacing w:val="-2"/>
        </w:rPr>
        <w:t>2</w:t>
      </w:r>
      <w:r>
        <w:rPr>
          <w:rFonts w:ascii="標楷體" w:eastAsia="標楷體" w:hAnsi="標楷體"/>
          <w:spacing w:val="-2"/>
        </w:rPr>
        <w:t>)</w:t>
      </w:r>
      <w:r w:rsidRPr="00227E27">
        <w:rPr>
          <w:rFonts w:ascii="標楷體" w:eastAsia="標楷體" w:hAnsi="標楷體"/>
          <w:spacing w:val="-2"/>
        </w:rPr>
        <w:t>如經前開方式未能選拔足額代表隊教練時，則</w:t>
      </w:r>
      <w:proofErr w:type="gramStart"/>
      <w:r w:rsidRPr="00227E27">
        <w:rPr>
          <w:rFonts w:ascii="標楷體" w:eastAsia="標楷體" w:hAnsi="標楷體"/>
          <w:spacing w:val="-2"/>
        </w:rPr>
        <w:t>採</w:t>
      </w:r>
      <w:proofErr w:type="gramEnd"/>
      <w:r w:rsidRPr="00227E27">
        <w:rPr>
          <w:rFonts w:ascii="標楷體" w:eastAsia="標楷體" w:hAnsi="標楷體"/>
          <w:spacing w:val="-2"/>
        </w:rPr>
        <w:t>扣除前開方式獲選教</w:t>
      </w:r>
    </w:p>
    <w:p w14:paraId="2556CD8B" w14:textId="77777777" w:rsidR="00E41C59" w:rsidRDefault="00E41C59" w:rsidP="00B27746">
      <w:pPr>
        <w:pStyle w:val="a3"/>
        <w:spacing w:before="33" w:line="266" w:lineRule="auto"/>
        <w:ind w:left="0" w:right="2339"/>
        <w:jc w:val="distribute"/>
        <w:rPr>
          <w:rFonts w:ascii="標楷體" w:eastAsia="標楷體" w:hAnsi="標楷體"/>
          <w:spacing w:val="-2"/>
        </w:rPr>
      </w:pPr>
      <w:r>
        <w:rPr>
          <w:rFonts w:ascii="標楷體" w:eastAsia="標楷體" w:hAnsi="標楷體" w:hint="eastAsia"/>
          <w:spacing w:val="-2"/>
        </w:rPr>
        <w:t xml:space="preserve">       </w:t>
      </w:r>
      <w:r w:rsidRPr="00227E27">
        <w:rPr>
          <w:rFonts w:ascii="標楷體" w:eastAsia="標楷體" w:hAnsi="標楷體"/>
          <w:spacing w:val="-2"/>
        </w:rPr>
        <w:t>練所屬男、女選手後，合併計算其餘</w:t>
      </w:r>
      <w:proofErr w:type="gramStart"/>
      <w:r w:rsidRPr="00227E27">
        <w:rPr>
          <w:rFonts w:ascii="標楷體" w:eastAsia="標楷體" w:hAnsi="標楷體"/>
          <w:spacing w:val="-2"/>
        </w:rPr>
        <w:t>獲選男</w:t>
      </w:r>
      <w:proofErr w:type="gramEnd"/>
      <w:r w:rsidRPr="00227E27">
        <w:rPr>
          <w:rFonts w:ascii="標楷體" w:eastAsia="標楷體" w:hAnsi="標楷體"/>
          <w:spacing w:val="-2"/>
        </w:rPr>
        <w:t>、女子選手，由</w:t>
      </w:r>
    </w:p>
    <w:p w14:paraId="73B8BC37" w14:textId="77777777" w:rsidR="00E41C59" w:rsidRDefault="00E41C59" w:rsidP="00B27746">
      <w:pPr>
        <w:pStyle w:val="a3"/>
        <w:spacing w:before="33" w:line="266" w:lineRule="auto"/>
        <w:ind w:left="0" w:right="2339"/>
        <w:jc w:val="distribute"/>
        <w:rPr>
          <w:rFonts w:ascii="標楷體" w:eastAsia="標楷體" w:hAnsi="標楷體"/>
          <w:spacing w:val="-2"/>
        </w:rPr>
      </w:pPr>
      <w:r>
        <w:rPr>
          <w:rFonts w:ascii="標楷體" w:eastAsia="標楷體" w:hAnsi="標楷體" w:hint="eastAsia"/>
          <w:spacing w:val="-2"/>
        </w:rPr>
        <w:t xml:space="preserve">       </w:t>
      </w:r>
      <w:proofErr w:type="gramStart"/>
      <w:r w:rsidRPr="00227E27">
        <w:rPr>
          <w:rFonts w:ascii="標楷體" w:eastAsia="標楷體" w:hAnsi="標楷體"/>
          <w:spacing w:val="-2"/>
        </w:rPr>
        <w:t>獲選男</w:t>
      </w:r>
      <w:proofErr w:type="gramEnd"/>
      <w:r w:rsidRPr="00227E27">
        <w:rPr>
          <w:rFonts w:ascii="標楷體" w:eastAsia="標楷體" w:hAnsi="標楷體"/>
          <w:spacing w:val="-2"/>
        </w:rPr>
        <w:t>、女選手最多之教練擔任。若</w:t>
      </w:r>
      <w:proofErr w:type="gramStart"/>
      <w:r w:rsidRPr="00227E27">
        <w:rPr>
          <w:rFonts w:ascii="標楷體" w:eastAsia="標楷體" w:hAnsi="標楷體"/>
          <w:spacing w:val="-2"/>
        </w:rPr>
        <w:t>獲選男</w:t>
      </w:r>
      <w:proofErr w:type="gramEnd"/>
      <w:r w:rsidRPr="00227E27">
        <w:rPr>
          <w:rFonts w:ascii="標楷體" w:eastAsia="標楷體" w:hAnsi="標楷體"/>
          <w:spacing w:val="-2"/>
        </w:rPr>
        <w:t>、女子選手合計</w:t>
      </w:r>
    </w:p>
    <w:p w14:paraId="247190E9" w14:textId="77777777" w:rsidR="00E41C59" w:rsidRDefault="00E41C59" w:rsidP="00B27746">
      <w:pPr>
        <w:pStyle w:val="a3"/>
        <w:spacing w:before="33" w:line="266" w:lineRule="auto"/>
        <w:ind w:left="0" w:right="2339"/>
        <w:jc w:val="distribute"/>
        <w:rPr>
          <w:rFonts w:ascii="標楷體" w:eastAsia="標楷體" w:hAnsi="標楷體"/>
          <w:spacing w:val="-2"/>
        </w:rPr>
      </w:pPr>
      <w:r>
        <w:rPr>
          <w:rFonts w:ascii="標楷體" w:eastAsia="標楷體" w:hAnsi="標楷體" w:hint="eastAsia"/>
          <w:spacing w:val="-2"/>
        </w:rPr>
        <w:t xml:space="preserve">       </w:t>
      </w:r>
      <w:r w:rsidRPr="00227E27">
        <w:rPr>
          <w:rFonts w:ascii="標楷體" w:eastAsia="標楷體" w:hAnsi="標楷體"/>
          <w:spacing w:val="-2"/>
        </w:rPr>
        <w:t>後，獲選選手人數相等時，則由中華民國划船協會選訓會議</w:t>
      </w:r>
    </w:p>
    <w:p w14:paraId="70632C03" w14:textId="77777777" w:rsidR="00B27746" w:rsidRDefault="00E41C59" w:rsidP="00B27746">
      <w:pPr>
        <w:pStyle w:val="a3"/>
        <w:spacing w:before="33" w:line="266" w:lineRule="auto"/>
        <w:ind w:left="0" w:right="2339"/>
        <w:jc w:val="distribute"/>
        <w:rPr>
          <w:rFonts w:ascii="標楷體" w:eastAsia="標楷體" w:hAnsi="標楷體"/>
          <w:spacing w:val="-2"/>
        </w:rPr>
      </w:pPr>
      <w:r>
        <w:rPr>
          <w:rFonts w:ascii="標楷體" w:eastAsia="標楷體" w:hAnsi="標楷體" w:hint="eastAsia"/>
          <w:spacing w:val="-2"/>
        </w:rPr>
        <w:t xml:space="preserve">       </w:t>
      </w:r>
      <w:r w:rsidRPr="00227E27">
        <w:rPr>
          <w:rFonts w:ascii="標楷體" w:eastAsia="標楷體" w:hAnsi="標楷體"/>
          <w:spacing w:val="-2"/>
        </w:rPr>
        <w:t>提出建議名單，並經中華民國大專校院體育總會(以下簡稱</w:t>
      </w:r>
    </w:p>
    <w:p w14:paraId="5810F067" w14:textId="3E3A6A3E" w:rsidR="001E05DA" w:rsidRDefault="00B27746" w:rsidP="00E41C59">
      <w:pPr>
        <w:pStyle w:val="a3"/>
        <w:spacing w:before="33" w:line="266" w:lineRule="auto"/>
        <w:ind w:left="0" w:right="2339"/>
        <w:rPr>
          <w:rFonts w:ascii="標楷體" w:eastAsia="標楷體" w:hAnsi="標楷體"/>
          <w:spacing w:val="-10"/>
        </w:rPr>
      </w:pPr>
      <w:r>
        <w:rPr>
          <w:rFonts w:ascii="標楷體" w:eastAsia="標楷體" w:hAnsi="標楷體" w:hint="eastAsia"/>
          <w:spacing w:val="-2"/>
        </w:rPr>
        <w:t xml:space="preserve">       </w:t>
      </w:r>
      <w:r w:rsidRPr="00227E27">
        <w:rPr>
          <w:rFonts w:ascii="標楷體" w:eastAsia="標楷體" w:hAnsi="標楷體"/>
          <w:spacing w:val="-2"/>
        </w:rPr>
        <w:t>大專體總)2021</w:t>
      </w:r>
      <w:r w:rsidRPr="00227E27">
        <w:rPr>
          <w:rFonts w:ascii="標楷體" w:eastAsia="標楷體" w:hAnsi="標楷體"/>
          <w:spacing w:val="-10"/>
        </w:rPr>
        <w:t xml:space="preserve"> 成都</w:t>
      </w:r>
      <w:proofErr w:type="gramStart"/>
      <w:r w:rsidRPr="00227E27">
        <w:rPr>
          <w:rFonts w:ascii="標楷體" w:eastAsia="標楷體" w:hAnsi="標楷體"/>
          <w:spacing w:val="-10"/>
        </w:rPr>
        <w:t>世大運訓輔</w:t>
      </w:r>
      <w:proofErr w:type="gramEnd"/>
      <w:r w:rsidRPr="00227E27">
        <w:rPr>
          <w:rFonts w:ascii="標楷體" w:eastAsia="標楷體" w:hAnsi="標楷體"/>
          <w:spacing w:val="-10"/>
        </w:rPr>
        <w:t>委員會議通過。</w:t>
      </w:r>
    </w:p>
    <w:p w14:paraId="58999C60" w14:textId="77777777" w:rsidR="00B27746" w:rsidRPr="00351FEC" w:rsidRDefault="00E41C59" w:rsidP="00E41C59">
      <w:pPr>
        <w:pStyle w:val="a3"/>
        <w:spacing w:before="11"/>
        <w:rPr>
          <w:rFonts w:ascii="標楷體" w:eastAsia="標楷體" w:hAnsi="標楷體"/>
          <w:b/>
          <w:bCs/>
          <w:spacing w:val="-10"/>
        </w:rPr>
      </w:pPr>
      <w:r>
        <w:rPr>
          <w:rFonts w:ascii="標楷體" w:eastAsia="標楷體" w:hAnsi="標楷體"/>
          <w:spacing w:val="-10"/>
        </w:rPr>
        <w:t xml:space="preserve"> </w:t>
      </w:r>
      <w:r w:rsidRPr="00351FEC">
        <w:rPr>
          <w:rFonts w:ascii="標楷體" w:eastAsia="標楷體" w:hAnsi="標楷體"/>
          <w:b/>
          <w:bCs/>
          <w:spacing w:val="-10"/>
        </w:rPr>
        <w:t xml:space="preserve">  2.</w:t>
      </w:r>
      <w:r w:rsidRPr="00351FEC">
        <w:rPr>
          <w:rFonts w:ascii="標楷體" w:eastAsia="標楷體" w:hAnsi="標楷體" w:hint="eastAsia"/>
          <w:b/>
          <w:bCs/>
          <w:spacing w:val="-10"/>
        </w:rPr>
        <w:t>選手</w:t>
      </w:r>
      <w:r w:rsidRPr="00351FEC">
        <w:rPr>
          <w:rFonts w:ascii="新細明體" w:eastAsia="新細明體" w:hAnsi="新細明體" w:hint="eastAsia"/>
          <w:b/>
          <w:bCs/>
          <w:spacing w:val="-10"/>
        </w:rPr>
        <w:t>：</w:t>
      </w:r>
      <w:r w:rsidRPr="00351FEC">
        <w:rPr>
          <w:rFonts w:ascii="標楷體" w:eastAsia="標楷體" w:hAnsi="標楷體" w:hint="eastAsia"/>
          <w:b/>
          <w:bCs/>
          <w:spacing w:val="-10"/>
        </w:rPr>
        <w:t>由大專體總與中華民國划船協會辦理選拔賽-決選賽成績擇優遴選男、</w:t>
      </w:r>
    </w:p>
    <w:p w14:paraId="08225ABD" w14:textId="19BB106A" w:rsidR="00E41C59" w:rsidRPr="00351FEC" w:rsidRDefault="00B27746" w:rsidP="00E41C59">
      <w:pPr>
        <w:pStyle w:val="a3"/>
        <w:spacing w:before="11"/>
        <w:rPr>
          <w:rFonts w:ascii="標楷體" w:eastAsia="標楷體" w:hAnsi="標楷體"/>
          <w:b/>
          <w:bCs/>
        </w:rPr>
      </w:pPr>
      <w:r w:rsidRPr="00351FEC">
        <w:rPr>
          <w:rFonts w:ascii="標楷體" w:eastAsia="標楷體" w:hAnsi="標楷體" w:hint="eastAsia"/>
          <w:b/>
          <w:bCs/>
          <w:spacing w:val="-10"/>
        </w:rPr>
        <w:t xml:space="preserve">      </w:t>
      </w:r>
      <w:r w:rsidR="00E41C59" w:rsidRPr="00351FEC">
        <w:rPr>
          <w:rFonts w:ascii="標楷體" w:eastAsia="標楷體" w:hAnsi="標楷體" w:hint="eastAsia"/>
          <w:b/>
          <w:bCs/>
          <w:spacing w:val="-10"/>
        </w:rPr>
        <w:t>女各3名選手。</w:t>
      </w:r>
    </w:p>
    <w:p w14:paraId="378F2E7E" w14:textId="77777777" w:rsidR="00E41C59" w:rsidRDefault="00E41C59" w:rsidP="00E41C59">
      <w:pPr>
        <w:tabs>
          <w:tab w:val="left" w:pos="396"/>
        </w:tabs>
        <w:spacing w:before="42" w:line="266" w:lineRule="auto"/>
        <w:rPr>
          <w:rFonts w:ascii="標楷體" w:eastAsia="標楷體" w:hAnsi="標楷體"/>
          <w:spacing w:val="-16"/>
          <w:sz w:val="28"/>
        </w:rPr>
      </w:pPr>
      <w:r>
        <w:rPr>
          <w:rFonts w:ascii="標楷體" w:eastAsia="標楷體" w:hAnsi="標楷體" w:hint="eastAsia"/>
          <w:spacing w:val="-4"/>
          <w:sz w:val="28"/>
        </w:rPr>
        <w:t xml:space="preserve">  </w:t>
      </w:r>
      <w:r w:rsidRPr="00E41C59">
        <w:rPr>
          <w:rFonts w:ascii="標楷體" w:eastAsia="標楷體" w:hAnsi="標楷體" w:hint="eastAsia"/>
          <w:spacing w:val="-4"/>
          <w:sz w:val="28"/>
        </w:rPr>
        <w:t>(三)</w:t>
      </w:r>
      <w:r w:rsidRPr="00E41C59">
        <w:rPr>
          <w:rFonts w:ascii="標楷體" w:eastAsia="標楷體" w:hAnsi="標楷體"/>
          <w:spacing w:val="-4"/>
          <w:sz w:val="28"/>
        </w:rPr>
        <w:t xml:space="preserve">入選之教練及選手若因故無法參與代表隊者，應於本會網站公告名單 </w:t>
      </w:r>
      <w:r w:rsidRPr="00E41C59">
        <w:rPr>
          <w:rFonts w:ascii="標楷體" w:eastAsia="標楷體" w:hAnsi="標楷體"/>
          <w:spacing w:val="-2"/>
          <w:sz w:val="28"/>
        </w:rPr>
        <w:t>7</w:t>
      </w:r>
      <w:r w:rsidRPr="00E41C59">
        <w:rPr>
          <w:rFonts w:ascii="標楷體" w:eastAsia="標楷體" w:hAnsi="標楷體"/>
          <w:spacing w:val="-16"/>
          <w:sz w:val="28"/>
        </w:rPr>
        <w:t xml:space="preserve"> 日內，</w:t>
      </w:r>
    </w:p>
    <w:p w14:paraId="28F33629" w14:textId="77777777" w:rsidR="00E41C59" w:rsidRDefault="00E41C59" w:rsidP="00E41C59">
      <w:pPr>
        <w:tabs>
          <w:tab w:val="left" w:pos="396"/>
        </w:tabs>
        <w:spacing w:before="42" w:line="266" w:lineRule="auto"/>
        <w:rPr>
          <w:rFonts w:ascii="標楷體" w:eastAsia="標楷體" w:hAnsi="標楷體"/>
          <w:spacing w:val="-2"/>
          <w:sz w:val="28"/>
        </w:rPr>
      </w:pPr>
      <w:r>
        <w:rPr>
          <w:rFonts w:ascii="標楷體" w:eastAsia="標楷體" w:hAnsi="標楷體" w:hint="eastAsia"/>
          <w:spacing w:val="-2"/>
          <w:sz w:val="28"/>
        </w:rPr>
        <w:t xml:space="preserve">      </w:t>
      </w:r>
      <w:r w:rsidRPr="00E41C59">
        <w:rPr>
          <w:rFonts w:ascii="標楷體" w:eastAsia="標楷體" w:hAnsi="標楷體"/>
          <w:spacing w:val="-2"/>
          <w:sz w:val="28"/>
        </w:rPr>
        <w:t xml:space="preserve">向本會主動提出無法參加集訓之書面文件(即放棄聲明書)，得不送本會紀律 </w:t>
      </w:r>
    </w:p>
    <w:p w14:paraId="1CE38CBE" w14:textId="2EFA9717" w:rsidR="001E05DA" w:rsidRPr="00E41C59" w:rsidRDefault="00E41C59" w:rsidP="00E41C59">
      <w:pPr>
        <w:tabs>
          <w:tab w:val="left" w:pos="396"/>
        </w:tabs>
        <w:spacing w:before="42" w:line="266" w:lineRule="auto"/>
        <w:rPr>
          <w:rFonts w:ascii="標楷體" w:eastAsia="標楷體" w:hAnsi="標楷體"/>
          <w:sz w:val="28"/>
        </w:rPr>
      </w:pPr>
      <w:r>
        <w:rPr>
          <w:rFonts w:ascii="標楷體" w:eastAsia="標楷體" w:hAnsi="標楷體" w:hint="eastAsia"/>
          <w:spacing w:val="-2"/>
          <w:sz w:val="28"/>
        </w:rPr>
        <w:t xml:space="preserve">      </w:t>
      </w:r>
      <w:r w:rsidRPr="00E41C59">
        <w:rPr>
          <w:rFonts w:ascii="標楷體" w:eastAsia="標楷體" w:hAnsi="標楷體"/>
          <w:spacing w:val="-2"/>
          <w:sz w:val="28"/>
        </w:rPr>
        <w:t>委員會議處。</w:t>
      </w:r>
    </w:p>
    <w:p w14:paraId="3789D12E" w14:textId="77777777" w:rsidR="00E41C59" w:rsidRDefault="00E41C59" w:rsidP="00E41C59">
      <w:pPr>
        <w:tabs>
          <w:tab w:val="left" w:pos="396"/>
        </w:tabs>
        <w:spacing w:before="6" w:line="266" w:lineRule="auto"/>
        <w:ind w:right="947"/>
        <w:rPr>
          <w:rFonts w:ascii="標楷體" w:eastAsia="標楷體" w:hAnsi="標楷體"/>
          <w:spacing w:val="-2"/>
          <w:sz w:val="28"/>
        </w:rPr>
      </w:pPr>
      <w:r>
        <w:rPr>
          <w:rFonts w:ascii="標楷體" w:eastAsia="標楷體" w:hAnsi="標楷體" w:hint="eastAsia"/>
          <w:spacing w:val="-2"/>
          <w:sz w:val="28"/>
        </w:rPr>
        <w:t xml:space="preserve">  (四)</w:t>
      </w:r>
      <w:r w:rsidRPr="00E41C59">
        <w:rPr>
          <w:rFonts w:ascii="標楷體" w:eastAsia="標楷體" w:hAnsi="標楷體"/>
          <w:spacing w:val="-2"/>
          <w:sz w:val="28"/>
        </w:rPr>
        <w:t>入選之教練及選手若無故或不參加集訓及比賽或違反集訓相關規定者，</w:t>
      </w:r>
    </w:p>
    <w:p w14:paraId="609B0906" w14:textId="70A6CC64" w:rsidR="001E05DA" w:rsidRPr="00E41C59" w:rsidRDefault="00E41C59" w:rsidP="00E41C59">
      <w:pPr>
        <w:tabs>
          <w:tab w:val="left" w:pos="396"/>
        </w:tabs>
        <w:spacing w:before="6" w:line="266" w:lineRule="auto"/>
        <w:ind w:right="947"/>
        <w:rPr>
          <w:rFonts w:ascii="標楷體" w:eastAsia="標楷體" w:hAnsi="標楷體"/>
          <w:sz w:val="28"/>
        </w:rPr>
      </w:pPr>
      <w:r>
        <w:rPr>
          <w:rFonts w:ascii="標楷體" w:eastAsia="標楷體" w:hAnsi="標楷體" w:hint="eastAsia"/>
          <w:spacing w:val="-2"/>
          <w:sz w:val="28"/>
        </w:rPr>
        <w:t xml:space="preserve">      </w:t>
      </w:r>
      <w:r w:rsidRPr="00E41C59">
        <w:rPr>
          <w:rFonts w:ascii="標楷體" w:eastAsia="標楷體" w:hAnsi="標楷體"/>
          <w:spacing w:val="-2"/>
          <w:sz w:val="28"/>
        </w:rPr>
        <w:t>交由紀律委員會議處。</w:t>
      </w:r>
    </w:p>
    <w:p w14:paraId="36B60744" w14:textId="77777777" w:rsidR="001E05DA" w:rsidRPr="00227E27" w:rsidRDefault="00000000">
      <w:pPr>
        <w:pStyle w:val="a3"/>
        <w:spacing w:before="3"/>
        <w:rPr>
          <w:rFonts w:ascii="標楷體" w:eastAsia="標楷體" w:hAnsi="標楷體"/>
        </w:rPr>
      </w:pPr>
      <w:r w:rsidRPr="00227E27">
        <w:rPr>
          <w:rFonts w:ascii="標楷體" w:eastAsia="標楷體" w:hAnsi="標楷體"/>
          <w:spacing w:val="-4"/>
        </w:rPr>
        <w:t>十二、報名方式：</w:t>
      </w:r>
    </w:p>
    <w:p w14:paraId="00419E9D" w14:textId="6CB55DD1" w:rsidR="001E05DA" w:rsidRPr="00227E27" w:rsidRDefault="00000000">
      <w:pPr>
        <w:pStyle w:val="a3"/>
        <w:spacing w:before="42"/>
        <w:rPr>
          <w:rFonts w:ascii="標楷體" w:eastAsia="標楷體" w:hAnsi="標楷體"/>
        </w:rPr>
      </w:pPr>
      <w:r w:rsidRPr="00227E27">
        <w:rPr>
          <w:rFonts w:ascii="標楷體" w:eastAsia="標楷體" w:hAnsi="標楷體"/>
          <w:spacing w:val="-2"/>
        </w:rPr>
        <w:t>（一）</w:t>
      </w:r>
      <w:r w:rsidRPr="00227E27">
        <w:rPr>
          <w:rFonts w:ascii="標楷體" w:eastAsia="標楷體" w:hAnsi="標楷體"/>
          <w:spacing w:val="-8"/>
        </w:rPr>
        <w:t xml:space="preserve">報名時間:自即日起至 </w:t>
      </w:r>
      <w:r w:rsidRPr="00227E27">
        <w:rPr>
          <w:rFonts w:ascii="標楷體" w:eastAsia="標楷體" w:hAnsi="標楷體"/>
          <w:spacing w:val="-2"/>
        </w:rPr>
        <w:t>112</w:t>
      </w:r>
      <w:r w:rsidRPr="00227E27">
        <w:rPr>
          <w:rFonts w:ascii="標楷體" w:eastAsia="標楷體" w:hAnsi="標楷體"/>
          <w:spacing w:val="-45"/>
        </w:rPr>
        <w:t xml:space="preserve"> 年 </w:t>
      </w:r>
      <w:r w:rsidRPr="00227E27">
        <w:rPr>
          <w:rFonts w:ascii="標楷體" w:eastAsia="標楷體" w:hAnsi="標楷體"/>
          <w:spacing w:val="-2"/>
        </w:rPr>
        <w:t>1</w:t>
      </w:r>
      <w:r w:rsidRPr="00227E27">
        <w:rPr>
          <w:rFonts w:ascii="標楷體" w:eastAsia="標楷體" w:hAnsi="標楷體"/>
          <w:spacing w:val="-44"/>
        </w:rPr>
        <w:t xml:space="preserve"> 月 </w:t>
      </w:r>
      <w:r w:rsidR="007D0B9C">
        <w:rPr>
          <w:rFonts w:ascii="標楷體" w:eastAsia="標楷體" w:hAnsi="標楷體"/>
          <w:b/>
          <w:bCs/>
          <w:spacing w:val="-2"/>
          <w:u w:val="single"/>
        </w:rPr>
        <w:t>20</w:t>
      </w:r>
      <w:r w:rsidRPr="00227E27">
        <w:rPr>
          <w:rFonts w:ascii="標楷體" w:eastAsia="標楷體" w:hAnsi="標楷體"/>
          <w:spacing w:val="-17"/>
        </w:rPr>
        <w:t xml:space="preserve">日(星期五)下午 </w:t>
      </w:r>
      <w:r w:rsidRPr="00227E27">
        <w:rPr>
          <w:rFonts w:ascii="標楷體" w:eastAsia="標楷體" w:hAnsi="標楷體"/>
          <w:spacing w:val="-2"/>
        </w:rPr>
        <w:t>5</w:t>
      </w:r>
      <w:r w:rsidRPr="00227E27">
        <w:rPr>
          <w:rFonts w:ascii="標楷體" w:eastAsia="標楷體" w:hAnsi="標楷體"/>
          <w:spacing w:val="-20"/>
        </w:rPr>
        <w:t xml:space="preserve"> 點整。</w:t>
      </w:r>
    </w:p>
    <w:p w14:paraId="706E9784" w14:textId="77777777" w:rsidR="001E05DA" w:rsidRPr="00227E27" w:rsidRDefault="00000000">
      <w:pPr>
        <w:pStyle w:val="a3"/>
        <w:spacing w:before="40" w:line="268" w:lineRule="auto"/>
        <w:ind w:left="953" w:right="800" w:hanging="841"/>
        <w:rPr>
          <w:rFonts w:ascii="標楷體" w:eastAsia="標楷體" w:hAnsi="標楷體"/>
        </w:rPr>
      </w:pPr>
      <w:r w:rsidRPr="00227E27">
        <w:rPr>
          <w:rFonts w:ascii="標楷體" w:eastAsia="標楷體" w:hAnsi="標楷體"/>
          <w:spacing w:val="-2"/>
        </w:rPr>
        <w:t>（二）請各單位至中華民國划船協會網站報名系統(網址 https://act.innosoft.com.tw/rowing_new/login2.aspx)。進行報名填</w:t>
      </w:r>
      <w:r w:rsidRPr="00227E27">
        <w:rPr>
          <w:rFonts w:ascii="標楷體" w:eastAsia="標楷體" w:hAnsi="標楷體"/>
          <w:spacing w:val="-6"/>
        </w:rPr>
        <w:t>報。</w:t>
      </w:r>
    </w:p>
    <w:p w14:paraId="5DB7A2C8" w14:textId="7D25EF7C" w:rsidR="001E05DA" w:rsidRPr="00227E27" w:rsidRDefault="00000000">
      <w:pPr>
        <w:pStyle w:val="a3"/>
        <w:spacing w:line="268" w:lineRule="auto"/>
        <w:ind w:left="955" w:right="666" w:hanging="843"/>
        <w:rPr>
          <w:rFonts w:ascii="標楷體" w:eastAsia="標楷體" w:hAnsi="標楷體"/>
        </w:rPr>
      </w:pPr>
      <w:r w:rsidRPr="00227E27">
        <w:rPr>
          <w:rFonts w:ascii="標楷體" w:eastAsia="標楷體" w:hAnsi="標楷體"/>
          <w:spacing w:val="-2"/>
        </w:rPr>
        <w:t>（三）完成系統上報名程序後，請各單位自行列印報名表格，由領隊或教練任一</w:t>
      </w:r>
      <w:r w:rsidRPr="00227E27">
        <w:rPr>
          <w:rFonts w:ascii="標楷體" w:eastAsia="標楷體" w:hAnsi="標楷體"/>
        </w:rPr>
        <w:t>人簽名確認後，連同家長同意書（</w:t>
      </w:r>
      <w:r w:rsidRPr="00227E27">
        <w:rPr>
          <w:rFonts w:ascii="標楷體" w:eastAsia="標楷體" w:hAnsi="標楷體"/>
          <w:spacing w:val="-9"/>
        </w:rPr>
        <w:t xml:space="preserve">未滿 </w:t>
      </w:r>
      <w:r w:rsidRPr="00227E27">
        <w:rPr>
          <w:rFonts w:ascii="標楷體" w:eastAsia="標楷體" w:hAnsi="標楷體"/>
        </w:rPr>
        <w:t>18</w:t>
      </w:r>
      <w:r w:rsidRPr="00227E27">
        <w:rPr>
          <w:rFonts w:ascii="標楷體" w:eastAsia="標楷體" w:hAnsi="標楷體"/>
          <w:spacing w:val="-5"/>
        </w:rPr>
        <w:t xml:space="preserve"> 歲者須檢附</w:t>
      </w:r>
      <w:r w:rsidRPr="00227E27">
        <w:rPr>
          <w:rFonts w:ascii="標楷體" w:eastAsia="標楷體" w:hAnsi="標楷體"/>
        </w:rPr>
        <w:t>）、參賽運動員之</w:t>
      </w:r>
      <w:r w:rsidRPr="00227E27">
        <w:rPr>
          <w:rFonts w:ascii="標楷體" w:eastAsia="標楷體" w:hAnsi="標楷體"/>
          <w:spacing w:val="-2"/>
        </w:rPr>
        <w:t>意外保險投保證明影本，及競賽代辦費（報名費）</w:t>
      </w:r>
      <w:proofErr w:type="gramStart"/>
      <w:r w:rsidRPr="00227E27">
        <w:rPr>
          <w:rFonts w:ascii="標楷體" w:eastAsia="標楷體" w:hAnsi="標楷體"/>
          <w:spacing w:val="-2"/>
        </w:rPr>
        <w:t>匯款單影本</w:t>
      </w:r>
      <w:proofErr w:type="gramEnd"/>
      <w:r w:rsidRPr="00227E27">
        <w:rPr>
          <w:rFonts w:ascii="標楷體" w:eastAsia="標楷體" w:hAnsi="標楷體"/>
          <w:spacing w:val="-2"/>
        </w:rPr>
        <w:t xml:space="preserve">證明等資 料，並由各單位主動蓋上與正本相符戳章後，於 </w:t>
      </w:r>
      <w:r w:rsidRPr="00227E27">
        <w:rPr>
          <w:rFonts w:ascii="標楷體" w:eastAsia="標楷體" w:hAnsi="標楷體"/>
        </w:rPr>
        <w:t>1</w:t>
      </w:r>
      <w:r w:rsidRPr="00227E27">
        <w:rPr>
          <w:rFonts w:ascii="標楷體" w:eastAsia="標楷體" w:hAnsi="標楷體"/>
          <w:spacing w:val="-22"/>
        </w:rPr>
        <w:t xml:space="preserve"> 月 </w:t>
      </w:r>
      <w:r w:rsidR="007D0B9C" w:rsidRPr="007D0B9C">
        <w:rPr>
          <w:rFonts w:ascii="標楷體" w:eastAsia="標楷體" w:hAnsi="標楷體"/>
          <w:b/>
          <w:bCs/>
          <w:u w:val="single"/>
        </w:rPr>
        <w:t>20</w:t>
      </w:r>
      <w:r w:rsidRPr="00227E27">
        <w:rPr>
          <w:rFonts w:ascii="標楷體" w:eastAsia="標楷體" w:hAnsi="標楷體"/>
          <w:spacing w:val="-16"/>
        </w:rPr>
        <w:t>日</w:t>
      </w:r>
      <w:r w:rsidRPr="00227E27">
        <w:rPr>
          <w:rFonts w:ascii="標楷體" w:eastAsia="標楷體" w:hAnsi="標楷體"/>
        </w:rPr>
        <w:t>（星期</w:t>
      </w:r>
      <w:r w:rsidR="007D0B9C">
        <w:rPr>
          <w:rFonts w:ascii="標楷體" w:eastAsia="標楷體" w:hAnsi="標楷體" w:hint="eastAsia"/>
        </w:rPr>
        <w:t>五</w:t>
      </w:r>
      <w:r w:rsidRPr="00227E27">
        <w:rPr>
          <w:rFonts w:ascii="標楷體" w:eastAsia="標楷體" w:hAnsi="標楷體"/>
        </w:rPr>
        <w:t>）</w:t>
      </w:r>
    </w:p>
    <w:p w14:paraId="68ECB63C" w14:textId="77777777" w:rsidR="001E05DA" w:rsidRPr="00227E27" w:rsidRDefault="00000000">
      <w:pPr>
        <w:pStyle w:val="a3"/>
        <w:spacing w:line="353" w:lineRule="exact"/>
        <w:ind w:left="814"/>
        <w:rPr>
          <w:rFonts w:ascii="標楷體" w:eastAsia="標楷體" w:hAnsi="標楷體"/>
        </w:rPr>
      </w:pPr>
      <w:proofErr w:type="gramStart"/>
      <w:r w:rsidRPr="00227E27">
        <w:rPr>
          <w:rFonts w:ascii="標楷體" w:eastAsia="標楷體" w:hAnsi="標楷體"/>
          <w:spacing w:val="-2"/>
        </w:rPr>
        <w:t>（</w:t>
      </w:r>
      <w:proofErr w:type="gramEnd"/>
      <w:r w:rsidRPr="00227E27">
        <w:rPr>
          <w:rFonts w:ascii="標楷體" w:eastAsia="標楷體" w:hAnsi="標楷體"/>
          <w:spacing w:val="-2"/>
        </w:rPr>
        <w:t>以郵戳為</w:t>
      </w:r>
      <w:proofErr w:type="gramStart"/>
      <w:r w:rsidRPr="00227E27">
        <w:rPr>
          <w:rFonts w:ascii="標楷體" w:eastAsia="標楷體" w:hAnsi="標楷體"/>
          <w:spacing w:val="-2"/>
        </w:rPr>
        <w:t>憑</w:t>
      </w:r>
      <w:proofErr w:type="gramEnd"/>
      <w:r w:rsidRPr="00227E27">
        <w:rPr>
          <w:rFonts w:ascii="標楷體" w:eastAsia="標楷體" w:hAnsi="標楷體"/>
          <w:spacing w:val="-2"/>
        </w:rPr>
        <w:t>；逾期不予受理</w:t>
      </w:r>
      <w:proofErr w:type="gramStart"/>
      <w:r w:rsidRPr="00227E27">
        <w:rPr>
          <w:rFonts w:ascii="標楷體" w:eastAsia="標楷體" w:hAnsi="標楷體"/>
          <w:spacing w:val="-2"/>
        </w:rPr>
        <w:t>）</w:t>
      </w:r>
      <w:proofErr w:type="gramEnd"/>
      <w:r w:rsidRPr="00227E27">
        <w:rPr>
          <w:rFonts w:ascii="標楷體" w:eastAsia="標楷體" w:hAnsi="標楷體"/>
          <w:spacing w:val="-3"/>
        </w:rPr>
        <w:t>以限時掛號郵寄至本會秘書室查核。。</w:t>
      </w:r>
    </w:p>
    <w:p w14:paraId="5C1804FF" w14:textId="77777777" w:rsidR="001E05DA" w:rsidRPr="00227E27" w:rsidRDefault="00000000">
      <w:pPr>
        <w:pStyle w:val="a3"/>
        <w:spacing w:before="37" w:line="266" w:lineRule="auto"/>
        <w:ind w:left="955" w:right="947" w:hanging="843"/>
        <w:rPr>
          <w:rFonts w:ascii="標楷體" w:eastAsia="標楷體" w:hAnsi="標楷體"/>
        </w:rPr>
      </w:pPr>
      <w:r w:rsidRPr="00227E27">
        <w:rPr>
          <w:rFonts w:ascii="標楷體" w:eastAsia="標楷體" w:hAnsi="標楷體"/>
          <w:spacing w:val="-2"/>
        </w:rPr>
        <w:t>（四）未在規定時間內辦妥報名手續或證件不齊，一律不予註冊。報名參賽選手，須有良好的健康狀況及適合激烈運動之身體狀況。</w:t>
      </w:r>
    </w:p>
    <w:p w14:paraId="16FD8C71" w14:textId="77777777" w:rsidR="001E05DA" w:rsidRPr="00227E27" w:rsidRDefault="00000000">
      <w:pPr>
        <w:pStyle w:val="a3"/>
        <w:spacing w:line="268" w:lineRule="auto"/>
        <w:ind w:left="960" w:right="630" w:hanging="848"/>
        <w:rPr>
          <w:rFonts w:ascii="標楷體" w:eastAsia="標楷體" w:hAnsi="標楷體"/>
        </w:rPr>
      </w:pPr>
      <w:r w:rsidRPr="00227E27">
        <w:rPr>
          <w:rFonts w:ascii="標楷體" w:eastAsia="標楷體" w:hAnsi="標楷體"/>
          <w:spacing w:val="-1"/>
        </w:rPr>
        <w:t xml:space="preserve">十四、競賽規則：採用 </w:t>
      </w:r>
      <w:r w:rsidRPr="00227E27">
        <w:rPr>
          <w:rFonts w:ascii="標楷體" w:eastAsia="標楷體" w:hAnsi="標楷體"/>
        </w:rPr>
        <w:t>FISA</w:t>
      </w:r>
      <w:r w:rsidRPr="00227E27">
        <w:rPr>
          <w:rFonts w:ascii="標楷體" w:eastAsia="標楷體" w:hAnsi="標楷體"/>
          <w:spacing w:val="-1"/>
        </w:rPr>
        <w:t xml:space="preserve"> 國際划船規則辦理，以技術會議討論決議為最終決</w:t>
      </w:r>
      <w:r w:rsidRPr="00227E27">
        <w:rPr>
          <w:rFonts w:ascii="標楷體" w:eastAsia="標楷體" w:hAnsi="標楷體"/>
          <w:spacing w:val="-2"/>
        </w:rPr>
        <w:t>議，未出席單位對於會議決議不得異議。</w:t>
      </w:r>
    </w:p>
    <w:p w14:paraId="1801995B" w14:textId="77777777" w:rsidR="001E05DA" w:rsidRPr="00227E27" w:rsidRDefault="00000000">
      <w:pPr>
        <w:pStyle w:val="a3"/>
        <w:spacing w:line="266" w:lineRule="auto"/>
        <w:ind w:right="947"/>
        <w:rPr>
          <w:rFonts w:ascii="標楷體" w:eastAsia="標楷體" w:hAnsi="標楷體"/>
        </w:rPr>
      </w:pPr>
      <w:r w:rsidRPr="00227E27">
        <w:rPr>
          <w:rFonts w:ascii="標楷體" w:eastAsia="標楷體" w:hAnsi="標楷體"/>
          <w:spacing w:val="-2"/>
        </w:rPr>
        <w:t>十五、競賽制度：依報名人數制定，於報名截止後一星期公告於協會網站上。十六、選拔入選人數:依據世界大學運動會選拔辦法實施。</w:t>
      </w:r>
    </w:p>
    <w:p w14:paraId="1064E46B" w14:textId="77777777" w:rsidR="001E05DA" w:rsidRPr="00227E27" w:rsidRDefault="00000000">
      <w:pPr>
        <w:pStyle w:val="a3"/>
        <w:rPr>
          <w:rFonts w:ascii="標楷體" w:eastAsia="標楷體" w:hAnsi="標楷體"/>
        </w:rPr>
      </w:pPr>
      <w:r w:rsidRPr="00227E27">
        <w:rPr>
          <w:rFonts w:ascii="標楷體" w:eastAsia="標楷體" w:hAnsi="標楷體"/>
          <w:spacing w:val="-4"/>
        </w:rPr>
        <w:t>十七、申訴抗議：</w:t>
      </w:r>
    </w:p>
    <w:p w14:paraId="099BA4BB" w14:textId="77777777" w:rsidR="001E05DA" w:rsidRPr="00227E27" w:rsidRDefault="00000000">
      <w:pPr>
        <w:pStyle w:val="a3"/>
        <w:spacing w:before="39" w:line="266" w:lineRule="auto"/>
        <w:ind w:left="1094" w:right="666" w:hanging="982"/>
        <w:rPr>
          <w:rFonts w:ascii="標楷體" w:eastAsia="標楷體" w:hAnsi="標楷體"/>
        </w:rPr>
      </w:pPr>
      <w:r w:rsidRPr="00227E27">
        <w:rPr>
          <w:rFonts w:ascii="標楷體" w:eastAsia="標楷體" w:hAnsi="標楷體"/>
          <w:spacing w:val="-2"/>
        </w:rPr>
        <w:t>（一）本競賽規程，未明文規定者，以領隊會議討論後之決議為依據，領隊會議未出席者不得異議。</w:t>
      </w:r>
    </w:p>
    <w:p w14:paraId="330B54D4" w14:textId="77777777" w:rsidR="001E05DA" w:rsidRPr="00227E27" w:rsidRDefault="00000000">
      <w:pPr>
        <w:pStyle w:val="a3"/>
        <w:spacing w:before="3" w:line="268" w:lineRule="auto"/>
        <w:ind w:left="955" w:right="666" w:hanging="843"/>
        <w:rPr>
          <w:rFonts w:ascii="標楷體" w:eastAsia="標楷體" w:hAnsi="標楷體"/>
        </w:rPr>
      </w:pPr>
      <w:r w:rsidRPr="00227E27">
        <w:rPr>
          <w:rFonts w:ascii="標楷體" w:eastAsia="標楷體" w:hAnsi="標楷體"/>
          <w:spacing w:val="-2"/>
        </w:rPr>
        <w:lastRenderedPageBreak/>
        <w:t>（二）有關選手資格問題之抗議，應於該場比賽檢錄前，由領隊或教練以書面正式提出，船隻</w:t>
      </w:r>
      <w:proofErr w:type="gramStart"/>
      <w:r w:rsidRPr="00227E27">
        <w:rPr>
          <w:rFonts w:ascii="標楷體" w:eastAsia="標楷體" w:hAnsi="標楷體"/>
          <w:spacing w:val="-2"/>
        </w:rPr>
        <w:t>出發後概不受理</w:t>
      </w:r>
      <w:proofErr w:type="gramEnd"/>
      <w:r w:rsidRPr="00227E27">
        <w:rPr>
          <w:rFonts w:ascii="標楷體" w:eastAsia="標楷體" w:hAnsi="標楷體"/>
          <w:spacing w:val="-2"/>
        </w:rPr>
        <w:t>。</w:t>
      </w:r>
    </w:p>
    <w:p w14:paraId="29EDCABA" w14:textId="1FD64444" w:rsidR="001E05DA" w:rsidRPr="00227E27" w:rsidRDefault="00000000" w:rsidP="00A069ED">
      <w:pPr>
        <w:pStyle w:val="a3"/>
        <w:spacing w:line="355" w:lineRule="exact"/>
        <w:rPr>
          <w:rFonts w:ascii="標楷體" w:eastAsia="標楷體" w:hAnsi="標楷體"/>
        </w:rPr>
      </w:pPr>
      <w:r w:rsidRPr="00227E27">
        <w:rPr>
          <w:rFonts w:ascii="標楷體" w:eastAsia="標楷體" w:hAnsi="標楷體"/>
          <w:spacing w:val="-2"/>
        </w:rPr>
        <w:t>（三）</w:t>
      </w:r>
      <w:r w:rsidRPr="00227E27">
        <w:rPr>
          <w:rFonts w:ascii="標楷體" w:eastAsia="標楷體" w:hAnsi="標楷體"/>
          <w:spacing w:val="-3"/>
        </w:rPr>
        <w:t>比賽時發生爭議事件時，選手應於船隻通過終點，在完成比賽的同時，並</w:t>
      </w:r>
      <w:r w:rsidRPr="00227E27">
        <w:rPr>
          <w:rFonts w:ascii="標楷體" w:eastAsia="標楷體" w:hAnsi="標楷體"/>
          <w:spacing w:val="-2"/>
        </w:rPr>
        <w:t>且尚未下船前，立刻向主審舉手表示異議，如不服主審之說明時，得於</w:t>
      </w:r>
      <w:r w:rsidRPr="00227E27">
        <w:rPr>
          <w:rFonts w:ascii="標楷體" w:eastAsia="標楷體" w:hAnsi="標楷體"/>
          <w:spacing w:val="-3"/>
        </w:rPr>
        <w:t>船隻靠碼頭</w:t>
      </w:r>
      <w:proofErr w:type="gramStart"/>
      <w:r w:rsidRPr="00227E27">
        <w:rPr>
          <w:rFonts w:ascii="標楷體" w:eastAsia="標楷體" w:hAnsi="標楷體"/>
          <w:spacing w:val="-3"/>
        </w:rPr>
        <w:t>離水前</w:t>
      </w:r>
      <w:proofErr w:type="gramEnd"/>
      <w:r w:rsidRPr="00227E27">
        <w:rPr>
          <w:rFonts w:ascii="標楷體" w:eastAsia="標楷體" w:hAnsi="標楷體"/>
          <w:spacing w:val="-3"/>
        </w:rPr>
        <w:t>，立即 提出口頭申訴，列入紀錄。並於該項比賽後半小時內，由領隊或教練以書面正式提 出，經裁判長接受後，繳交保證金</w:t>
      </w:r>
      <w:r w:rsidRPr="00227E27">
        <w:rPr>
          <w:rFonts w:ascii="標楷體" w:eastAsia="標楷體" w:hAnsi="標楷體"/>
          <w:spacing w:val="-7"/>
        </w:rPr>
        <w:t xml:space="preserve">新臺幣 </w:t>
      </w:r>
      <w:r w:rsidRPr="00227E27">
        <w:rPr>
          <w:rFonts w:ascii="標楷體" w:eastAsia="標楷體" w:hAnsi="標楷體"/>
        </w:rPr>
        <w:t>8,000</w:t>
      </w:r>
      <w:r w:rsidRPr="00227E27">
        <w:rPr>
          <w:rFonts w:ascii="標楷體" w:eastAsia="標楷體" w:hAnsi="標楷體"/>
          <w:spacing w:val="-5"/>
        </w:rPr>
        <w:t xml:space="preserve"> 元，交由審判委員會裁決之。若抗議成立保證金發還，如</w:t>
      </w:r>
      <w:r w:rsidRPr="00227E27">
        <w:rPr>
          <w:rFonts w:ascii="標楷體" w:eastAsia="標楷體" w:hAnsi="標楷體"/>
          <w:spacing w:val="-2"/>
        </w:rPr>
        <w:t>不成立，保證金沒收。</w:t>
      </w:r>
    </w:p>
    <w:p w14:paraId="228709F4" w14:textId="77777777" w:rsidR="001E05DA" w:rsidRPr="00227E27" w:rsidRDefault="00000000">
      <w:pPr>
        <w:pStyle w:val="a3"/>
        <w:spacing w:line="349" w:lineRule="exact"/>
        <w:rPr>
          <w:rFonts w:ascii="標楷體" w:eastAsia="標楷體" w:hAnsi="標楷體"/>
        </w:rPr>
      </w:pPr>
      <w:r w:rsidRPr="00227E27">
        <w:rPr>
          <w:rFonts w:ascii="標楷體" w:eastAsia="標楷體" w:hAnsi="標楷體"/>
          <w:spacing w:val="-3"/>
        </w:rPr>
        <w:t>十八、技術會議、裁判會議：</w:t>
      </w:r>
    </w:p>
    <w:p w14:paraId="31959AF3" w14:textId="77777777" w:rsidR="001E05DA" w:rsidRPr="00227E27" w:rsidRDefault="00000000">
      <w:pPr>
        <w:pStyle w:val="a3"/>
        <w:spacing w:before="42" w:line="268" w:lineRule="auto"/>
        <w:ind w:left="1934" w:right="591" w:hanging="1822"/>
        <w:rPr>
          <w:rFonts w:ascii="標楷體" w:eastAsia="標楷體" w:hAnsi="標楷體"/>
        </w:rPr>
      </w:pPr>
      <w:r w:rsidRPr="00227E27">
        <w:rPr>
          <w:rFonts w:ascii="標楷體" w:eastAsia="標楷體" w:hAnsi="標楷體"/>
        </w:rPr>
        <w:t>（一）</w:t>
      </w:r>
      <w:r w:rsidRPr="00227E27">
        <w:rPr>
          <w:rFonts w:ascii="標楷體" w:eastAsia="標楷體" w:hAnsi="標楷體"/>
          <w:spacing w:val="-8"/>
        </w:rPr>
        <w:t xml:space="preserve">技術會議：中華民國 </w:t>
      </w:r>
      <w:r w:rsidRPr="00227E27">
        <w:rPr>
          <w:rFonts w:ascii="標楷體" w:eastAsia="標楷體" w:hAnsi="標楷體"/>
        </w:rPr>
        <w:t>112</w:t>
      </w:r>
      <w:r w:rsidRPr="00227E27">
        <w:rPr>
          <w:rFonts w:ascii="標楷體" w:eastAsia="標楷體" w:hAnsi="標楷體"/>
          <w:spacing w:val="-48"/>
        </w:rPr>
        <w:t xml:space="preserve"> 年 </w:t>
      </w:r>
      <w:r w:rsidRPr="00227E27">
        <w:rPr>
          <w:rFonts w:ascii="標楷體" w:eastAsia="標楷體" w:hAnsi="標楷體"/>
        </w:rPr>
        <w:t>2</w:t>
      </w:r>
      <w:r w:rsidRPr="00227E27">
        <w:rPr>
          <w:rFonts w:ascii="標楷體" w:eastAsia="標楷體" w:hAnsi="標楷體"/>
          <w:spacing w:val="-48"/>
        </w:rPr>
        <w:t xml:space="preserve"> 月 </w:t>
      </w:r>
      <w:r w:rsidRPr="00227E27">
        <w:rPr>
          <w:rFonts w:ascii="標楷體" w:eastAsia="標楷體" w:hAnsi="標楷體"/>
        </w:rPr>
        <w:t>18</w:t>
      </w:r>
      <w:r w:rsidRPr="00227E27">
        <w:rPr>
          <w:rFonts w:ascii="標楷體" w:eastAsia="標楷體" w:hAnsi="標楷體"/>
          <w:spacing w:val="-16"/>
        </w:rPr>
        <w:t xml:space="preserve"> 日(星期六)下午 </w:t>
      </w:r>
      <w:r w:rsidRPr="00227E27">
        <w:rPr>
          <w:rFonts w:ascii="標楷體" w:eastAsia="標楷體" w:hAnsi="標楷體"/>
        </w:rPr>
        <w:t>14:00，於宜蘭冬山河</w:t>
      </w:r>
      <w:r w:rsidRPr="00227E27">
        <w:rPr>
          <w:rFonts w:ascii="標楷體" w:eastAsia="標楷體" w:hAnsi="標楷體"/>
          <w:spacing w:val="-2"/>
        </w:rPr>
        <w:t>會議室舉行。</w:t>
      </w:r>
    </w:p>
    <w:p w14:paraId="536636CA" w14:textId="77777777" w:rsidR="001E05DA" w:rsidRPr="00227E27" w:rsidRDefault="00000000">
      <w:pPr>
        <w:pStyle w:val="a3"/>
        <w:spacing w:line="268" w:lineRule="auto"/>
        <w:ind w:left="2352" w:right="591" w:hanging="2240"/>
        <w:rPr>
          <w:rFonts w:ascii="標楷體" w:eastAsia="標楷體" w:hAnsi="標楷體"/>
        </w:rPr>
      </w:pPr>
      <w:r w:rsidRPr="00227E27">
        <w:rPr>
          <w:rFonts w:ascii="標楷體" w:eastAsia="標楷體" w:hAnsi="標楷體"/>
        </w:rPr>
        <w:t>（二）</w:t>
      </w:r>
      <w:r w:rsidRPr="00227E27">
        <w:rPr>
          <w:rFonts w:ascii="標楷體" w:eastAsia="標楷體" w:hAnsi="標楷體"/>
          <w:spacing w:val="-8"/>
        </w:rPr>
        <w:t xml:space="preserve">裁判會議：中華民國 </w:t>
      </w:r>
      <w:r w:rsidRPr="00227E27">
        <w:rPr>
          <w:rFonts w:ascii="標楷體" w:eastAsia="標楷體" w:hAnsi="標楷體"/>
        </w:rPr>
        <w:t>112</w:t>
      </w:r>
      <w:r w:rsidRPr="00227E27">
        <w:rPr>
          <w:rFonts w:ascii="標楷體" w:eastAsia="標楷體" w:hAnsi="標楷體"/>
          <w:spacing w:val="-48"/>
        </w:rPr>
        <w:t xml:space="preserve"> 年 </w:t>
      </w:r>
      <w:r w:rsidRPr="00227E27">
        <w:rPr>
          <w:rFonts w:ascii="標楷體" w:eastAsia="標楷體" w:hAnsi="標楷體"/>
        </w:rPr>
        <w:t>2</w:t>
      </w:r>
      <w:r w:rsidRPr="00227E27">
        <w:rPr>
          <w:rFonts w:ascii="標楷體" w:eastAsia="標楷體" w:hAnsi="標楷體"/>
          <w:spacing w:val="-48"/>
        </w:rPr>
        <w:t xml:space="preserve"> 月 </w:t>
      </w:r>
      <w:r w:rsidRPr="00227E27">
        <w:rPr>
          <w:rFonts w:ascii="標楷體" w:eastAsia="標楷體" w:hAnsi="標楷體"/>
        </w:rPr>
        <w:t>18</w:t>
      </w:r>
      <w:r w:rsidRPr="00227E27">
        <w:rPr>
          <w:rFonts w:ascii="標楷體" w:eastAsia="標楷體" w:hAnsi="標楷體"/>
          <w:spacing w:val="-16"/>
        </w:rPr>
        <w:t xml:space="preserve"> 日(星期六)下午 </w:t>
      </w:r>
      <w:r w:rsidRPr="00227E27">
        <w:rPr>
          <w:rFonts w:ascii="標楷體" w:eastAsia="標楷體" w:hAnsi="標楷體"/>
        </w:rPr>
        <w:t>15:00，於宜蘭冬山河</w:t>
      </w:r>
      <w:r w:rsidRPr="00227E27">
        <w:rPr>
          <w:rFonts w:ascii="標楷體" w:eastAsia="標楷體" w:hAnsi="標楷體"/>
          <w:spacing w:val="-2"/>
        </w:rPr>
        <w:t>會議室舉行。</w:t>
      </w:r>
    </w:p>
    <w:p w14:paraId="1350CD69" w14:textId="77777777" w:rsidR="001E05DA" w:rsidRPr="00227E27" w:rsidRDefault="00000000">
      <w:pPr>
        <w:pStyle w:val="a3"/>
        <w:spacing w:line="327" w:lineRule="exact"/>
        <w:rPr>
          <w:rFonts w:ascii="標楷體" w:eastAsia="標楷體" w:hAnsi="標楷體"/>
        </w:rPr>
      </w:pPr>
      <w:r w:rsidRPr="00227E27">
        <w:rPr>
          <w:rFonts w:ascii="標楷體" w:eastAsia="標楷體" w:hAnsi="標楷體"/>
          <w:spacing w:val="-4"/>
        </w:rPr>
        <w:t>十九、保險費：</w:t>
      </w:r>
    </w:p>
    <w:p w14:paraId="1DE4E972" w14:textId="77777777" w:rsidR="001E05DA" w:rsidRPr="00227E27" w:rsidRDefault="00000000">
      <w:pPr>
        <w:spacing w:before="55" w:line="187" w:lineRule="auto"/>
        <w:ind w:left="679" w:right="365" w:hanging="567"/>
        <w:rPr>
          <w:rFonts w:ascii="標楷體" w:eastAsia="標楷體" w:hAnsi="標楷體"/>
          <w:b/>
          <w:sz w:val="28"/>
        </w:rPr>
      </w:pPr>
      <w:r w:rsidRPr="00227E27">
        <w:rPr>
          <w:rFonts w:ascii="標楷體" w:eastAsia="標楷體" w:hAnsi="標楷體"/>
          <w:b/>
          <w:spacing w:val="-2"/>
          <w:sz w:val="28"/>
        </w:rPr>
        <w:t>（一）大會統一辦理公共意外責任險投保及旅遊平安險，惟大會工作人員及裁判加保意外險、各參加隊伍可自行加保運動員險。</w:t>
      </w:r>
    </w:p>
    <w:p w14:paraId="71DC8C02" w14:textId="77777777" w:rsidR="001E05DA" w:rsidRPr="00227E27" w:rsidRDefault="00000000">
      <w:pPr>
        <w:spacing w:line="187" w:lineRule="auto"/>
        <w:ind w:left="677" w:right="98" w:hanging="420"/>
        <w:rPr>
          <w:rFonts w:ascii="標楷體" w:eastAsia="標楷體" w:hAnsi="標楷體"/>
          <w:b/>
          <w:sz w:val="28"/>
        </w:rPr>
      </w:pPr>
      <w:r w:rsidRPr="00227E27">
        <w:rPr>
          <w:rFonts w:ascii="標楷體" w:eastAsia="標楷體" w:hAnsi="標楷體"/>
          <w:b/>
          <w:spacing w:val="-2"/>
          <w:w w:val="115"/>
          <w:sz w:val="28"/>
        </w:rPr>
        <w:t>(</w:t>
      </w:r>
      <w:r w:rsidRPr="00227E27">
        <w:rPr>
          <w:rFonts w:ascii="標楷體" w:eastAsia="標楷體" w:hAnsi="標楷體"/>
          <w:b/>
          <w:spacing w:val="-2"/>
          <w:sz w:val="28"/>
        </w:rPr>
        <w:t>二</w:t>
      </w:r>
      <w:r w:rsidRPr="00227E27">
        <w:rPr>
          <w:rFonts w:ascii="標楷體" w:eastAsia="標楷體" w:hAnsi="標楷體"/>
          <w:b/>
          <w:spacing w:val="-2"/>
          <w:w w:val="115"/>
          <w:sz w:val="28"/>
        </w:rPr>
        <w:t>)</w:t>
      </w:r>
      <w:r w:rsidRPr="00227E27">
        <w:rPr>
          <w:rFonts w:ascii="標楷體" w:eastAsia="標楷體" w:hAnsi="標楷體"/>
          <w:b/>
          <w:spacing w:val="-2"/>
          <w:sz w:val="28"/>
        </w:rPr>
        <w:t>參加單位之參賽選手，需自行完成投保才可報名參賽（請各單位自行檢視），</w:t>
      </w:r>
      <w:r w:rsidRPr="00227E27">
        <w:rPr>
          <w:rFonts w:ascii="標楷體" w:eastAsia="標楷體" w:hAnsi="標楷體"/>
          <w:b/>
          <w:sz w:val="28"/>
        </w:rPr>
        <w:t xml:space="preserve">依規定需投保死亡 300 萬、意外醫療 30 萬元之保額保險費，報名程序必須提 </w:t>
      </w:r>
      <w:r w:rsidRPr="00227E27">
        <w:rPr>
          <w:rFonts w:ascii="標楷體" w:eastAsia="標楷體" w:hAnsi="標楷體"/>
          <w:b/>
          <w:spacing w:val="-2"/>
          <w:sz w:val="28"/>
        </w:rPr>
        <w:t>出上述保險相關證明，如無證明者將無完成報名程序不得參賽。</w:t>
      </w:r>
    </w:p>
    <w:p w14:paraId="34F42183" w14:textId="77777777" w:rsidR="001E05DA" w:rsidRPr="00227E27" w:rsidRDefault="00000000">
      <w:pPr>
        <w:pStyle w:val="a3"/>
        <w:spacing w:before="4" w:line="266" w:lineRule="auto"/>
        <w:ind w:left="958" w:right="383" w:hanging="843"/>
        <w:jc w:val="both"/>
        <w:rPr>
          <w:rFonts w:ascii="標楷體" w:eastAsia="標楷體" w:hAnsi="標楷體"/>
        </w:rPr>
      </w:pPr>
      <w:r w:rsidRPr="00227E27">
        <w:rPr>
          <w:rFonts w:ascii="標楷體" w:eastAsia="標楷體" w:hAnsi="標楷體"/>
          <w:spacing w:val="-2"/>
        </w:rPr>
        <w:t>二十、本賽事若因賽事場地水位、風浪起伏及不可抗拒之天候因素須調整賽事時，經大會評估已危害選手、練、裁判及工作人員等安全因素時，舉辦單位得有權進行本賽事相關調整及公告補充事項。</w:t>
      </w:r>
    </w:p>
    <w:p w14:paraId="14B670F0" w14:textId="77777777" w:rsidR="001E05DA" w:rsidRPr="00227E27" w:rsidRDefault="00000000">
      <w:pPr>
        <w:pStyle w:val="a3"/>
        <w:spacing w:before="6"/>
        <w:rPr>
          <w:rFonts w:ascii="標楷體" w:eastAsia="標楷體" w:hAnsi="標楷體"/>
        </w:rPr>
      </w:pPr>
      <w:r w:rsidRPr="00227E27">
        <w:rPr>
          <w:rFonts w:ascii="標楷體" w:eastAsia="標楷體" w:hAnsi="標楷體"/>
          <w:spacing w:val="-3"/>
        </w:rPr>
        <w:t>二十一、所填報名參加本賽會之個人資料，僅供本賽會相關用途使用。</w:t>
      </w:r>
    </w:p>
    <w:p w14:paraId="36177291" w14:textId="77777777" w:rsidR="001E05DA" w:rsidRPr="00227E27" w:rsidRDefault="00000000">
      <w:pPr>
        <w:pStyle w:val="a3"/>
        <w:spacing w:before="40" w:line="268" w:lineRule="auto"/>
        <w:ind w:left="1234" w:right="731" w:hanging="1122"/>
        <w:rPr>
          <w:rFonts w:ascii="標楷體" w:eastAsia="標楷體" w:hAnsi="標楷體"/>
        </w:rPr>
      </w:pPr>
      <w:r w:rsidRPr="00227E27">
        <w:rPr>
          <w:rFonts w:ascii="標楷體" w:eastAsia="標楷體" w:hAnsi="標楷體"/>
        </w:rPr>
        <w:t>二十二、如遇性騷擾、性侵害及</w:t>
      </w:r>
      <w:proofErr w:type="gramStart"/>
      <w:r w:rsidRPr="00227E27">
        <w:rPr>
          <w:rFonts w:ascii="標楷體" w:eastAsia="標楷體" w:hAnsi="標楷體"/>
        </w:rPr>
        <w:t>性霸凌</w:t>
      </w:r>
      <w:proofErr w:type="gramEnd"/>
      <w:r w:rsidRPr="00227E27">
        <w:rPr>
          <w:rFonts w:ascii="標楷體" w:eastAsia="標楷體" w:hAnsi="標楷體"/>
        </w:rPr>
        <w:t>情境等情形，請撥打電話:8771-1434</w:t>
      </w:r>
      <w:r w:rsidRPr="00227E27">
        <w:rPr>
          <w:rFonts w:ascii="標楷體" w:eastAsia="標楷體" w:hAnsi="標楷體"/>
          <w:spacing w:val="-20"/>
        </w:rPr>
        <w:t xml:space="preserve"> 或</w:t>
      </w:r>
      <w:r w:rsidRPr="00227E27">
        <w:rPr>
          <w:rFonts w:ascii="標楷體" w:eastAsia="標楷體" w:hAnsi="標楷體"/>
          <w:spacing w:val="14"/>
        </w:rPr>
        <w:t>電子信箱</w:t>
      </w:r>
      <w:hyperlink r:id="rId8">
        <w:r w:rsidRPr="00227E27">
          <w:rPr>
            <w:rFonts w:ascii="標楷體" w:eastAsia="標楷體" w:hAnsi="標楷體"/>
          </w:rPr>
          <w:t>ctara707@ms16.hinet.net</w:t>
        </w:r>
      </w:hyperlink>
      <w:r w:rsidRPr="00227E27">
        <w:rPr>
          <w:rFonts w:ascii="標楷體" w:eastAsia="標楷體" w:hAnsi="標楷體"/>
        </w:rPr>
        <w:t>。本會知有性騷擾事件發生，協助</w:t>
      </w:r>
      <w:r w:rsidRPr="00227E27">
        <w:rPr>
          <w:rFonts w:ascii="標楷體" w:eastAsia="標楷體" w:hAnsi="標楷體"/>
          <w:spacing w:val="-2"/>
        </w:rPr>
        <w:t>被害人相關事宜。</w:t>
      </w:r>
    </w:p>
    <w:p w14:paraId="3C92F42D" w14:textId="77777777" w:rsidR="001E05DA" w:rsidRPr="00227E27" w:rsidRDefault="00000000">
      <w:pPr>
        <w:pStyle w:val="a3"/>
        <w:spacing w:before="8"/>
        <w:ind w:left="0"/>
        <w:rPr>
          <w:rFonts w:ascii="標楷體" w:eastAsia="標楷體" w:hAnsi="標楷體"/>
          <w:sz w:val="20"/>
        </w:rPr>
      </w:pPr>
      <w:r w:rsidRPr="00227E27">
        <w:rPr>
          <w:rFonts w:ascii="標楷體" w:eastAsia="標楷體" w:hAnsi="標楷體"/>
          <w:noProof/>
        </w:rPr>
        <w:drawing>
          <wp:anchor distT="0" distB="0" distL="0" distR="0" simplePos="0" relativeHeight="251658240" behindDoc="0" locked="0" layoutInCell="1" allowOverlap="1" wp14:anchorId="0B8C1846" wp14:editId="188BFB7E">
            <wp:simplePos x="0" y="0"/>
            <wp:positionH relativeFrom="page">
              <wp:posOffset>2532346</wp:posOffset>
            </wp:positionH>
            <wp:positionV relativeFrom="paragraph">
              <wp:posOffset>183264</wp:posOffset>
            </wp:positionV>
            <wp:extent cx="1440190" cy="1471040"/>
            <wp:effectExtent l="0" t="0" r="0" b="0"/>
            <wp:wrapTopAndBottom/>
            <wp:docPr id="1" name="image1.jpeg" descr="8df17ddd-1251-49f2-b95c-d30f7042af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40190" cy="1471040"/>
                    </a:xfrm>
                    <a:prstGeom prst="rect">
                      <a:avLst/>
                    </a:prstGeom>
                  </pic:spPr>
                </pic:pic>
              </a:graphicData>
            </a:graphic>
          </wp:anchor>
        </w:drawing>
      </w:r>
    </w:p>
    <w:p w14:paraId="6CAE3178" w14:textId="7A05B386" w:rsidR="001E05DA" w:rsidRDefault="00000000">
      <w:pPr>
        <w:pStyle w:val="a3"/>
        <w:spacing w:before="190"/>
        <w:ind w:left="115"/>
        <w:rPr>
          <w:rFonts w:ascii="標楷體" w:eastAsia="標楷體" w:hAnsi="標楷體"/>
          <w:spacing w:val="-3"/>
        </w:rPr>
      </w:pPr>
      <w:r w:rsidRPr="00227E27">
        <w:rPr>
          <w:rFonts w:ascii="標楷體" w:eastAsia="標楷體" w:hAnsi="標楷體"/>
          <w:spacing w:val="-3"/>
        </w:rPr>
        <w:t>二十三、大會不提供飲用水，請參賽隊伍請自行準備。</w:t>
      </w:r>
    </w:p>
    <w:p w14:paraId="79E82090" w14:textId="36EC44A2" w:rsidR="00A069ED" w:rsidRPr="00A069ED" w:rsidRDefault="00A069ED" w:rsidP="00A069ED">
      <w:pPr>
        <w:autoSpaceDE/>
        <w:autoSpaceDN/>
        <w:snapToGrid w:val="0"/>
        <w:spacing w:line="276" w:lineRule="auto"/>
        <w:jc w:val="both"/>
        <w:rPr>
          <w:rFonts w:ascii="標楷體" w:eastAsia="標楷體" w:hAnsi="標楷體"/>
          <w:sz w:val="28"/>
          <w:szCs w:val="28"/>
        </w:rPr>
      </w:pPr>
      <w:r w:rsidRPr="00A069ED">
        <w:rPr>
          <w:rFonts w:ascii="標楷體" w:eastAsia="標楷體" w:hAnsi="標楷體" w:hint="eastAsia"/>
          <w:spacing w:val="-3"/>
          <w:sz w:val="28"/>
          <w:szCs w:val="28"/>
        </w:rPr>
        <w:t xml:space="preserve"> 二十四、</w:t>
      </w:r>
      <w:r w:rsidRPr="00A069ED">
        <w:rPr>
          <w:rFonts w:ascii="標楷體" w:eastAsia="標楷體" w:hAnsi="標楷體" w:hint="eastAsia"/>
          <w:sz w:val="28"/>
          <w:szCs w:val="28"/>
        </w:rPr>
        <w:t>運動禁藥管制注意事項及相關規定</w:t>
      </w:r>
    </w:p>
    <w:p w14:paraId="593624DB" w14:textId="77777777" w:rsidR="00A069ED" w:rsidRPr="00A069ED" w:rsidRDefault="00A069ED" w:rsidP="00A069ED">
      <w:pPr>
        <w:pStyle w:val="a5"/>
        <w:numPr>
          <w:ilvl w:val="0"/>
          <w:numId w:val="6"/>
        </w:numPr>
        <w:autoSpaceDE/>
        <w:autoSpaceDN/>
        <w:spacing w:line="276" w:lineRule="auto"/>
        <w:ind w:rightChars="-64" w:right="-141"/>
        <w:rPr>
          <w:rFonts w:ascii="標楷體" w:eastAsia="標楷體" w:hAnsi="標楷體"/>
          <w:sz w:val="28"/>
          <w:szCs w:val="28"/>
        </w:rPr>
      </w:pPr>
      <w:r w:rsidRPr="00A069ED">
        <w:rPr>
          <w:rFonts w:ascii="標楷體" w:eastAsia="標楷體" w:hAnsi="標楷體" w:hint="eastAsia"/>
          <w:sz w:val="28"/>
          <w:szCs w:val="28"/>
        </w:rPr>
        <w:t>選手注意事項</w:t>
      </w:r>
    </w:p>
    <w:p w14:paraId="0D30B8CF" w14:textId="77777777" w:rsidR="00A069ED" w:rsidRPr="00A069ED" w:rsidRDefault="00A069ED" w:rsidP="00A069ED">
      <w:pPr>
        <w:numPr>
          <w:ilvl w:val="0"/>
          <w:numId w:val="7"/>
        </w:numPr>
        <w:autoSpaceDE/>
        <w:autoSpaceDN/>
        <w:snapToGrid w:val="0"/>
        <w:spacing w:line="276" w:lineRule="auto"/>
        <w:ind w:left="1843" w:hanging="423"/>
        <w:rPr>
          <w:rFonts w:ascii="標楷體" w:eastAsia="標楷體" w:hAnsi="標楷體" w:cs="標楷體"/>
          <w:sz w:val="28"/>
          <w:szCs w:val="28"/>
        </w:rPr>
      </w:pPr>
      <w:r w:rsidRPr="00A069ED">
        <w:rPr>
          <w:rFonts w:ascii="標楷體" w:eastAsia="標楷體" w:hAnsi="標楷體" w:cs="標楷體" w:hint="eastAsia"/>
          <w:sz w:val="28"/>
          <w:szCs w:val="28"/>
        </w:rPr>
        <w:t>參與協會辦理賽事之選手均可能被抽測到藥檢。</w:t>
      </w:r>
    </w:p>
    <w:p w14:paraId="212E891C" w14:textId="77777777" w:rsidR="00A069ED" w:rsidRPr="00A069ED" w:rsidRDefault="00A069ED" w:rsidP="00A069ED">
      <w:pPr>
        <w:numPr>
          <w:ilvl w:val="0"/>
          <w:numId w:val="7"/>
        </w:numPr>
        <w:autoSpaceDE/>
        <w:autoSpaceDN/>
        <w:snapToGrid w:val="0"/>
        <w:spacing w:line="276" w:lineRule="auto"/>
        <w:ind w:left="1843" w:hanging="423"/>
        <w:rPr>
          <w:rFonts w:ascii="標楷體" w:eastAsia="標楷體" w:hAnsi="標楷體" w:cs="標楷體"/>
          <w:sz w:val="28"/>
          <w:szCs w:val="28"/>
        </w:rPr>
      </w:pPr>
      <w:r w:rsidRPr="00A069ED">
        <w:rPr>
          <w:rFonts w:ascii="標楷體" w:eastAsia="標楷體" w:hAnsi="標楷體" w:cs="標楷體" w:hint="eastAsia"/>
          <w:sz w:val="28"/>
          <w:szCs w:val="28"/>
        </w:rPr>
        <w:t>參與協會辦理賽事之選手如因治療用途而必須使用禁用清單上之禁用物質或禁用方法時，須向財團法人中華運動禁藥防制基金會申請治療用途</w:t>
      </w:r>
      <w:r w:rsidRPr="00A069ED">
        <w:rPr>
          <w:rFonts w:ascii="標楷體" w:eastAsia="標楷體" w:hAnsi="標楷體" w:cs="標楷體" w:hint="eastAsia"/>
          <w:sz w:val="28"/>
          <w:szCs w:val="28"/>
        </w:rPr>
        <w:lastRenderedPageBreak/>
        <w:t>豁免。</w:t>
      </w:r>
      <w:proofErr w:type="gramStart"/>
      <w:r w:rsidRPr="00A069ED">
        <w:rPr>
          <w:rFonts w:ascii="標楷體" w:eastAsia="標楷體" w:hAnsi="標楷體" w:cs="標楷體" w:hint="eastAsia"/>
          <w:sz w:val="28"/>
          <w:szCs w:val="28"/>
        </w:rPr>
        <w:t>（</w:t>
      </w:r>
      <w:proofErr w:type="gramEnd"/>
      <w:r w:rsidRPr="00A069ED">
        <w:rPr>
          <w:rFonts w:ascii="標楷體" w:eastAsia="標楷體" w:hAnsi="標楷體" w:cs="標楷體" w:hint="eastAsia"/>
          <w:sz w:val="28"/>
          <w:szCs w:val="28"/>
        </w:rPr>
        <w:t>申請網址：https://www.antidoping.org.tw/tue/</w:t>
      </w:r>
      <w:proofErr w:type="gramStart"/>
      <w:r w:rsidRPr="00A069ED">
        <w:rPr>
          <w:rFonts w:ascii="標楷體" w:eastAsia="標楷體" w:hAnsi="標楷體" w:cs="標楷體" w:hint="eastAsia"/>
          <w:sz w:val="28"/>
          <w:szCs w:val="28"/>
        </w:rPr>
        <w:t>）</w:t>
      </w:r>
      <w:proofErr w:type="gramEnd"/>
    </w:p>
    <w:p w14:paraId="114EBB96" w14:textId="79211A5F" w:rsidR="00A069ED" w:rsidRPr="00A069ED" w:rsidRDefault="00A069ED" w:rsidP="00DE6208">
      <w:pPr>
        <w:autoSpaceDE/>
        <w:autoSpaceDN/>
        <w:snapToGrid w:val="0"/>
        <w:spacing w:line="276" w:lineRule="auto"/>
        <w:ind w:left="1420"/>
        <w:rPr>
          <w:rFonts w:ascii="標楷體" w:eastAsia="標楷體" w:hAnsi="標楷體" w:cs="標楷體"/>
          <w:sz w:val="28"/>
          <w:szCs w:val="28"/>
        </w:rPr>
      </w:pPr>
    </w:p>
    <w:p w14:paraId="147F16C0" w14:textId="77777777" w:rsidR="00A069ED" w:rsidRPr="00A069ED" w:rsidRDefault="00A069ED" w:rsidP="00A069ED">
      <w:pPr>
        <w:pStyle w:val="a5"/>
        <w:numPr>
          <w:ilvl w:val="0"/>
          <w:numId w:val="6"/>
        </w:numPr>
        <w:autoSpaceDE/>
        <w:autoSpaceDN/>
        <w:spacing w:line="276" w:lineRule="auto"/>
        <w:ind w:rightChars="-64" w:right="-141"/>
        <w:rPr>
          <w:rFonts w:ascii="標楷體" w:eastAsia="標楷體" w:hAnsi="標楷體"/>
          <w:sz w:val="28"/>
          <w:szCs w:val="28"/>
        </w:rPr>
      </w:pPr>
      <w:r w:rsidRPr="00A069ED">
        <w:rPr>
          <w:rFonts w:ascii="標楷體" w:eastAsia="標楷體" w:hAnsi="標楷體" w:hint="eastAsia"/>
          <w:sz w:val="28"/>
          <w:szCs w:val="28"/>
        </w:rPr>
        <w:t>禁用清單 (網址:</w:t>
      </w:r>
      <w:hyperlink r:id="rId10" w:history="1">
        <w:r w:rsidRPr="00A069ED">
          <w:rPr>
            <w:rStyle w:val="aa"/>
            <w:rFonts w:ascii="標楷體" w:eastAsia="標楷體" w:hAnsi="標楷體" w:hint="eastAsia"/>
            <w:sz w:val="28"/>
            <w:szCs w:val="28"/>
          </w:rPr>
          <w:t>https://www.antidoping.org.tw/prohibited-list/</w:t>
        </w:r>
      </w:hyperlink>
      <w:r w:rsidRPr="00A069ED">
        <w:rPr>
          <w:rFonts w:ascii="標楷體" w:eastAsia="標楷體" w:hAnsi="標楷體" w:hint="eastAsia"/>
          <w:sz w:val="28"/>
          <w:szCs w:val="28"/>
        </w:rPr>
        <w:t>)</w:t>
      </w:r>
    </w:p>
    <w:p w14:paraId="6A98927F" w14:textId="77777777" w:rsidR="00A069ED" w:rsidRPr="00A069ED" w:rsidRDefault="00A069ED" w:rsidP="00A069ED">
      <w:pPr>
        <w:pStyle w:val="a5"/>
        <w:numPr>
          <w:ilvl w:val="0"/>
          <w:numId w:val="6"/>
        </w:numPr>
        <w:autoSpaceDE/>
        <w:autoSpaceDN/>
        <w:spacing w:line="276" w:lineRule="auto"/>
        <w:ind w:rightChars="-64" w:right="-141"/>
        <w:rPr>
          <w:rFonts w:ascii="標楷體" w:eastAsia="標楷體" w:hAnsi="標楷體"/>
          <w:sz w:val="28"/>
          <w:szCs w:val="28"/>
        </w:rPr>
      </w:pPr>
      <w:proofErr w:type="gramStart"/>
      <w:r w:rsidRPr="00A069ED">
        <w:rPr>
          <w:rFonts w:ascii="標楷體" w:eastAsia="標楷體" w:hAnsi="標楷體" w:hint="eastAsia"/>
          <w:sz w:val="28"/>
          <w:szCs w:val="28"/>
        </w:rPr>
        <w:t>採</w:t>
      </w:r>
      <w:proofErr w:type="gramEnd"/>
      <w:r w:rsidRPr="00A069ED">
        <w:rPr>
          <w:rFonts w:ascii="標楷體" w:eastAsia="標楷體" w:hAnsi="標楷體" w:hint="eastAsia"/>
          <w:sz w:val="28"/>
          <w:szCs w:val="28"/>
        </w:rPr>
        <w:t>樣流程 (網址:</w:t>
      </w:r>
      <w:hyperlink r:id="rId11" w:history="1">
        <w:r w:rsidRPr="00A069ED">
          <w:rPr>
            <w:rStyle w:val="aa"/>
            <w:rFonts w:ascii="標楷體" w:eastAsia="標楷體" w:hAnsi="標楷體" w:hint="eastAsia"/>
            <w:sz w:val="28"/>
            <w:szCs w:val="28"/>
          </w:rPr>
          <w:t>https://www.antidoping.org.tw/testing-procedure/</w:t>
        </w:r>
      </w:hyperlink>
      <w:r w:rsidRPr="00A069ED">
        <w:rPr>
          <w:rFonts w:ascii="標楷體" w:eastAsia="標楷體" w:hAnsi="標楷體" w:hint="eastAsia"/>
          <w:sz w:val="28"/>
          <w:szCs w:val="28"/>
        </w:rPr>
        <w:t>)</w:t>
      </w:r>
    </w:p>
    <w:p w14:paraId="7A390EAA" w14:textId="77777777" w:rsidR="00A069ED" w:rsidRPr="00A069ED" w:rsidRDefault="00A069ED" w:rsidP="00A069ED">
      <w:pPr>
        <w:pStyle w:val="a5"/>
        <w:numPr>
          <w:ilvl w:val="0"/>
          <w:numId w:val="6"/>
        </w:numPr>
        <w:autoSpaceDE/>
        <w:autoSpaceDN/>
        <w:spacing w:line="276" w:lineRule="auto"/>
        <w:ind w:rightChars="-64" w:right="-141"/>
        <w:rPr>
          <w:rFonts w:ascii="標楷體" w:eastAsia="標楷體" w:hAnsi="標楷體" w:cs="標楷體"/>
          <w:sz w:val="28"/>
          <w:szCs w:val="28"/>
        </w:rPr>
      </w:pPr>
      <w:r w:rsidRPr="00A069ED">
        <w:rPr>
          <w:rFonts w:ascii="標楷體" w:eastAsia="標楷體" w:hAnsi="標楷體" w:hint="eastAsia"/>
          <w:sz w:val="28"/>
          <w:szCs w:val="28"/>
        </w:rPr>
        <w:t>其他藥管規定 (網址:</w:t>
      </w:r>
      <w:hyperlink r:id="rId12" w:history="1">
        <w:r w:rsidRPr="00A069ED">
          <w:rPr>
            <w:rStyle w:val="aa"/>
            <w:rFonts w:ascii="標楷體" w:eastAsia="標楷體" w:hAnsi="標楷體" w:hint="eastAsia"/>
            <w:sz w:val="28"/>
            <w:szCs w:val="28"/>
          </w:rPr>
          <w:t>https://www.antidoping.org.tw/regulations/</w:t>
        </w:r>
      </w:hyperlink>
      <w:r w:rsidRPr="00A069ED">
        <w:rPr>
          <w:rFonts w:ascii="標楷體" w:eastAsia="標楷體" w:hAnsi="標楷體" w:hint="eastAsia"/>
          <w:sz w:val="28"/>
          <w:szCs w:val="28"/>
        </w:rPr>
        <w:t>)</w:t>
      </w:r>
    </w:p>
    <w:p w14:paraId="47C51F2E" w14:textId="79F48B9C" w:rsidR="00A069ED" w:rsidRPr="00A069ED" w:rsidRDefault="00A069ED">
      <w:pPr>
        <w:pStyle w:val="a3"/>
        <w:spacing w:before="190"/>
        <w:ind w:left="115"/>
        <w:rPr>
          <w:rFonts w:ascii="標楷體" w:eastAsia="標楷體" w:hAnsi="標楷體"/>
        </w:rPr>
      </w:pPr>
    </w:p>
    <w:p w14:paraId="71ACC19A" w14:textId="3A0D9719" w:rsidR="001E05DA" w:rsidRPr="00227E27" w:rsidRDefault="00000000">
      <w:pPr>
        <w:pStyle w:val="a3"/>
        <w:spacing w:before="43"/>
        <w:rPr>
          <w:rFonts w:ascii="標楷體" w:eastAsia="標楷體" w:hAnsi="標楷體"/>
          <w:spacing w:val="-3"/>
        </w:rPr>
      </w:pPr>
      <w:r w:rsidRPr="00227E27">
        <w:rPr>
          <w:rFonts w:ascii="標楷體" w:eastAsia="標楷體" w:hAnsi="標楷體"/>
          <w:spacing w:val="-3"/>
        </w:rPr>
        <w:t>二十</w:t>
      </w:r>
      <w:r w:rsidR="00A069ED">
        <w:rPr>
          <w:rFonts w:ascii="標楷體" w:eastAsia="標楷體" w:hAnsi="標楷體" w:hint="eastAsia"/>
          <w:spacing w:val="-3"/>
        </w:rPr>
        <w:t>五</w:t>
      </w:r>
      <w:r w:rsidRPr="00227E27">
        <w:rPr>
          <w:rFonts w:ascii="標楷體" w:eastAsia="標楷體" w:hAnsi="標楷體"/>
          <w:spacing w:val="-3"/>
        </w:rPr>
        <w:t>、本競賽規程報請教育部體育署備查後實施，修正時亦同。</w:t>
      </w:r>
    </w:p>
    <w:p w14:paraId="6469AC75" w14:textId="4509DF18" w:rsidR="00436C09" w:rsidRDefault="00436C09">
      <w:pPr>
        <w:pStyle w:val="a3"/>
        <w:spacing w:before="43"/>
        <w:rPr>
          <w:rFonts w:eastAsiaTheme="minorEastAsia"/>
          <w:spacing w:val="-3"/>
        </w:rPr>
      </w:pPr>
    </w:p>
    <w:p w14:paraId="26C06659" w14:textId="3E233AE0" w:rsidR="00436C09" w:rsidRDefault="00436C09">
      <w:pPr>
        <w:pStyle w:val="a3"/>
        <w:spacing w:before="43"/>
        <w:rPr>
          <w:rFonts w:eastAsiaTheme="minorEastAsia"/>
          <w:spacing w:val="-3"/>
        </w:rPr>
      </w:pPr>
    </w:p>
    <w:p w14:paraId="68967558" w14:textId="6F20A63B" w:rsidR="00436C09" w:rsidRDefault="00436C09">
      <w:pPr>
        <w:pStyle w:val="a3"/>
        <w:spacing w:before="43"/>
        <w:rPr>
          <w:rFonts w:eastAsiaTheme="minorEastAsia"/>
          <w:spacing w:val="-3"/>
        </w:rPr>
      </w:pPr>
    </w:p>
    <w:p w14:paraId="52960989" w14:textId="60F8C062" w:rsidR="00436C09" w:rsidRDefault="00436C09">
      <w:pPr>
        <w:pStyle w:val="a3"/>
        <w:spacing w:before="43"/>
        <w:rPr>
          <w:rFonts w:eastAsiaTheme="minorEastAsia"/>
          <w:spacing w:val="-3"/>
        </w:rPr>
      </w:pPr>
    </w:p>
    <w:p w14:paraId="41F953DB" w14:textId="2EE79571" w:rsidR="00436C09" w:rsidRPr="00436C09" w:rsidRDefault="00436C09">
      <w:pPr>
        <w:pStyle w:val="a3"/>
        <w:spacing w:before="43"/>
        <w:rPr>
          <w:rFonts w:eastAsiaTheme="minorEastAsia"/>
        </w:rPr>
      </w:pPr>
      <w:r>
        <w:rPr>
          <w:noProof/>
        </w:rPr>
        <w:lastRenderedPageBreak/>
        <w:drawing>
          <wp:inline distT="0" distB="0" distL="0" distR="0" wp14:anchorId="3033D174" wp14:editId="794032BE">
            <wp:extent cx="6004560" cy="91363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4560" cy="9136380"/>
                    </a:xfrm>
                    <a:prstGeom prst="rect">
                      <a:avLst/>
                    </a:prstGeom>
                    <a:noFill/>
                    <a:ln>
                      <a:noFill/>
                    </a:ln>
                  </pic:spPr>
                </pic:pic>
              </a:graphicData>
            </a:graphic>
          </wp:inline>
        </w:drawing>
      </w:r>
    </w:p>
    <w:sectPr w:rsidR="00436C09" w:rsidRPr="00436C09">
      <w:pgSz w:w="11900" w:h="16850"/>
      <w:pgMar w:top="1140" w:right="300" w:bottom="940" w:left="102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974E" w14:textId="77777777" w:rsidR="00F81744" w:rsidRDefault="00F81744">
      <w:r>
        <w:separator/>
      </w:r>
    </w:p>
  </w:endnote>
  <w:endnote w:type="continuationSeparator" w:id="0">
    <w:p w14:paraId="3F3B0D2D" w14:textId="77777777" w:rsidR="00F81744" w:rsidRDefault="00F8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E3DC" w14:textId="5613C3BB" w:rsidR="001E05DA" w:rsidRDefault="007C777D">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B59B0A1" wp14:editId="7E211446">
              <wp:simplePos x="0" y="0"/>
              <wp:positionH relativeFrom="page">
                <wp:posOffset>3762375</wp:posOffset>
              </wp:positionH>
              <wp:positionV relativeFrom="page">
                <wp:posOffset>10074910</wp:posOffset>
              </wp:positionV>
              <wp:extent cx="15240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A1137" w14:textId="77777777" w:rsidR="001E05DA" w:rsidRDefault="00000000">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9B0A1" id="_x0000_t202" coordsize="21600,21600" o:spt="202" path="m,l,21600r21600,l21600,xe">
              <v:stroke joinstyle="miter"/>
              <v:path gradientshapeok="t" o:connecttype="rect"/>
            </v:shapetype>
            <v:shape id="docshape1" o:spid="_x0000_s1026" type="#_x0000_t202" style="position:absolute;margin-left:296.25pt;margin-top:793.3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" filled="f" stroked="f">
              <v:textbox inset="0,0,0,0">
                <w:txbxContent>
                  <w:p w14:paraId="3ADA1137" w14:textId="77777777" w:rsidR="001E05DA" w:rsidRDefault="00000000">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0799" w14:textId="77777777" w:rsidR="00F81744" w:rsidRDefault="00F81744">
      <w:r>
        <w:separator/>
      </w:r>
    </w:p>
  </w:footnote>
  <w:footnote w:type="continuationSeparator" w:id="0">
    <w:p w14:paraId="30D10B2B" w14:textId="77777777" w:rsidR="00F81744" w:rsidRDefault="00F81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1BE"/>
    <w:multiLevelType w:val="hybridMultilevel"/>
    <w:tmpl w:val="8B12C53C"/>
    <w:lvl w:ilvl="0" w:tplc="0D2CB248">
      <w:start w:val="1"/>
      <w:numFmt w:val="decimal"/>
      <w:lvlText w:val="%1."/>
      <w:lvlJc w:val="left"/>
      <w:pPr>
        <w:ind w:left="814" w:hanging="283"/>
      </w:pPr>
      <w:rPr>
        <w:rFonts w:ascii="SimSun" w:eastAsia="SimSun" w:hAnsi="SimSun" w:cs="SimSun" w:hint="default"/>
        <w:b w:val="0"/>
        <w:bCs w:val="0"/>
        <w:i w:val="0"/>
        <w:iCs w:val="0"/>
        <w:spacing w:val="-2"/>
        <w:w w:val="100"/>
        <w:sz w:val="26"/>
        <w:szCs w:val="26"/>
        <w:lang w:val="en-US" w:eastAsia="zh-TW" w:bidi="ar-SA"/>
      </w:rPr>
    </w:lvl>
    <w:lvl w:ilvl="1" w:tplc="FD5EA5A4">
      <w:numFmt w:val="bullet"/>
      <w:lvlText w:val="•"/>
      <w:lvlJc w:val="left"/>
      <w:pPr>
        <w:ind w:left="1795" w:hanging="283"/>
      </w:pPr>
      <w:rPr>
        <w:rFonts w:hint="default"/>
        <w:lang w:val="en-US" w:eastAsia="zh-TW" w:bidi="ar-SA"/>
      </w:rPr>
    </w:lvl>
    <w:lvl w:ilvl="2" w:tplc="200CD568">
      <w:numFmt w:val="bullet"/>
      <w:lvlText w:val="•"/>
      <w:lvlJc w:val="left"/>
      <w:pPr>
        <w:ind w:left="2771" w:hanging="283"/>
      </w:pPr>
      <w:rPr>
        <w:rFonts w:hint="default"/>
        <w:lang w:val="en-US" w:eastAsia="zh-TW" w:bidi="ar-SA"/>
      </w:rPr>
    </w:lvl>
    <w:lvl w:ilvl="3" w:tplc="AD9246A2">
      <w:numFmt w:val="bullet"/>
      <w:lvlText w:val="•"/>
      <w:lvlJc w:val="left"/>
      <w:pPr>
        <w:ind w:left="3747" w:hanging="283"/>
      </w:pPr>
      <w:rPr>
        <w:rFonts w:hint="default"/>
        <w:lang w:val="en-US" w:eastAsia="zh-TW" w:bidi="ar-SA"/>
      </w:rPr>
    </w:lvl>
    <w:lvl w:ilvl="4" w:tplc="2A08FD72">
      <w:numFmt w:val="bullet"/>
      <w:lvlText w:val="•"/>
      <w:lvlJc w:val="left"/>
      <w:pPr>
        <w:ind w:left="4723" w:hanging="283"/>
      </w:pPr>
      <w:rPr>
        <w:rFonts w:hint="default"/>
        <w:lang w:val="en-US" w:eastAsia="zh-TW" w:bidi="ar-SA"/>
      </w:rPr>
    </w:lvl>
    <w:lvl w:ilvl="5" w:tplc="AD1EF36E">
      <w:numFmt w:val="bullet"/>
      <w:lvlText w:val="•"/>
      <w:lvlJc w:val="left"/>
      <w:pPr>
        <w:ind w:left="5699" w:hanging="283"/>
      </w:pPr>
      <w:rPr>
        <w:rFonts w:hint="default"/>
        <w:lang w:val="en-US" w:eastAsia="zh-TW" w:bidi="ar-SA"/>
      </w:rPr>
    </w:lvl>
    <w:lvl w:ilvl="6" w:tplc="63D20E08">
      <w:numFmt w:val="bullet"/>
      <w:lvlText w:val="•"/>
      <w:lvlJc w:val="left"/>
      <w:pPr>
        <w:ind w:left="6675" w:hanging="283"/>
      </w:pPr>
      <w:rPr>
        <w:rFonts w:hint="default"/>
        <w:lang w:val="en-US" w:eastAsia="zh-TW" w:bidi="ar-SA"/>
      </w:rPr>
    </w:lvl>
    <w:lvl w:ilvl="7" w:tplc="C4A6C274">
      <w:numFmt w:val="bullet"/>
      <w:lvlText w:val="•"/>
      <w:lvlJc w:val="left"/>
      <w:pPr>
        <w:ind w:left="7651" w:hanging="283"/>
      </w:pPr>
      <w:rPr>
        <w:rFonts w:hint="default"/>
        <w:lang w:val="en-US" w:eastAsia="zh-TW" w:bidi="ar-SA"/>
      </w:rPr>
    </w:lvl>
    <w:lvl w:ilvl="8" w:tplc="86780E0C">
      <w:numFmt w:val="bullet"/>
      <w:lvlText w:val="•"/>
      <w:lvlJc w:val="left"/>
      <w:pPr>
        <w:ind w:left="8627" w:hanging="283"/>
      </w:pPr>
      <w:rPr>
        <w:rFonts w:hint="default"/>
        <w:lang w:val="en-US" w:eastAsia="zh-TW" w:bidi="ar-SA"/>
      </w:rPr>
    </w:lvl>
  </w:abstractNum>
  <w:abstractNum w:abstractNumId="1" w15:restartNumberingAfterBreak="0">
    <w:nsid w:val="0F7C2BF6"/>
    <w:multiLevelType w:val="hybridMultilevel"/>
    <w:tmpl w:val="645A66BC"/>
    <w:lvl w:ilvl="0" w:tplc="A13E571E">
      <w:start w:val="3"/>
      <w:numFmt w:val="decimal"/>
      <w:lvlText w:val="%1."/>
      <w:lvlJc w:val="left"/>
      <w:pPr>
        <w:ind w:left="394" w:hanging="283"/>
      </w:pPr>
      <w:rPr>
        <w:rFonts w:ascii="SimSun" w:eastAsia="SimSun" w:hAnsi="SimSun" w:cs="SimSun" w:hint="default"/>
        <w:b w:val="0"/>
        <w:bCs w:val="0"/>
        <w:i w:val="0"/>
        <w:iCs w:val="0"/>
        <w:spacing w:val="-1"/>
        <w:w w:val="100"/>
        <w:sz w:val="26"/>
        <w:szCs w:val="26"/>
        <w:lang w:val="en-US" w:eastAsia="zh-TW" w:bidi="ar-SA"/>
      </w:rPr>
    </w:lvl>
    <w:lvl w:ilvl="1" w:tplc="83EEB46A">
      <w:numFmt w:val="bullet"/>
      <w:lvlText w:val="•"/>
      <w:lvlJc w:val="left"/>
      <w:pPr>
        <w:ind w:left="1417" w:hanging="283"/>
      </w:pPr>
      <w:rPr>
        <w:rFonts w:hint="default"/>
        <w:lang w:val="en-US" w:eastAsia="zh-TW" w:bidi="ar-SA"/>
      </w:rPr>
    </w:lvl>
    <w:lvl w:ilvl="2" w:tplc="E092C0E8">
      <w:numFmt w:val="bullet"/>
      <w:lvlText w:val="•"/>
      <w:lvlJc w:val="left"/>
      <w:pPr>
        <w:ind w:left="2435" w:hanging="283"/>
      </w:pPr>
      <w:rPr>
        <w:rFonts w:hint="default"/>
        <w:lang w:val="en-US" w:eastAsia="zh-TW" w:bidi="ar-SA"/>
      </w:rPr>
    </w:lvl>
    <w:lvl w:ilvl="3" w:tplc="217027B2">
      <w:numFmt w:val="bullet"/>
      <w:lvlText w:val="•"/>
      <w:lvlJc w:val="left"/>
      <w:pPr>
        <w:ind w:left="3453" w:hanging="283"/>
      </w:pPr>
      <w:rPr>
        <w:rFonts w:hint="default"/>
        <w:lang w:val="en-US" w:eastAsia="zh-TW" w:bidi="ar-SA"/>
      </w:rPr>
    </w:lvl>
    <w:lvl w:ilvl="4" w:tplc="5C160B6C">
      <w:numFmt w:val="bullet"/>
      <w:lvlText w:val="•"/>
      <w:lvlJc w:val="left"/>
      <w:pPr>
        <w:ind w:left="4471" w:hanging="283"/>
      </w:pPr>
      <w:rPr>
        <w:rFonts w:hint="default"/>
        <w:lang w:val="en-US" w:eastAsia="zh-TW" w:bidi="ar-SA"/>
      </w:rPr>
    </w:lvl>
    <w:lvl w:ilvl="5" w:tplc="925C81AA">
      <w:numFmt w:val="bullet"/>
      <w:lvlText w:val="•"/>
      <w:lvlJc w:val="left"/>
      <w:pPr>
        <w:ind w:left="5489" w:hanging="283"/>
      </w:pPr>
      <w:rPr>
        <w:rFonts w:hint="default"/>
        <w:lang w:val="en-US" w:eastAsia="zh-TW" w:bidi="ar-SA"/>
      </w:rPr>
    </w:lvl>
    <w:lvl w:ilvl="6" w:tplc="B8B80BFA">
      <w:numFmt w:val="bullet"/>
      <w:lvlText w:val="•"/>
      <w:lvlJc w:val="left"/>
      <w:pPr>
        <w:ind w:left="6507" w:hanging="283"/>
      </w:pPr>
      <w:rPr>
        <w:rFonts w:hint="default"/>
        <w:lang w:val="en-US" w:eastAsia="zh-TW" w:bidi="ar-SA"/>
      </w:rPr>
    </w:lvl>
    <w:lvl w:ilvl="7" w:tplc="E2F43634">
      <w:numFmt w:val="bullet"/>
      <w:lvlText w:val="•"/>
      <w:lvlJc w:val="left"/>
      <w:pPr>
        <w:ind w:left="7525" w:hanging="283"/>
      </w:pPr>
      <w:rPr>
        <w:rFonts w:hint="default"/>
        <w:lang w:val="en-US" w:eastAsia="zh-TW" w:bidi="ar-SA"/>
      </w:rPr>
    </w:lvl>
    <w:lvl w:ilvl="8" w:tplc="DAC67274">
      <w:numFmt w:val="bullet"/>
      <w:lvlText w:val="•"/>
      <w:lvlJc w:val="left"/>
      <w:pPr>
        <w:ind w:left="8543" w:hanging="283"/>
      </w:pPr>
      <w:rPr>
        <w:rFonts w:hint="default"/>
        <w:lang w:val="en-US" w:eastAsia="zh-TW" w:bidi="ar-SA"/>
      </w:rPr>
    </w:lvl>
  </w:abstractNum>
  <w:abstractNum w:abstractNumId="2" w15:restartNumberingAfterBreak="0">
    <w:nsid w:val="19586FB8"/>
    <w:multiLevelType w:val="multilevel"/>
    <w:tmpl w:val="B934AFC4"/>
    <w:lvl w:ilvl="0">
      <w:start w:val="1"/>
      <w:numFmt w:val="decimal"/>
      <w:lvlText w:val="%1."/>
      <w:lvlJc w:val="left"/>
      <w:pPr>
        <w:ind w:left="1527"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07376"/>
    <w:multiLevelType w:val="multilevel"/>
    <w:tmpl w:val="5FB4DA5E"/>
    <w:lvl w:ilvl="0">
      <w:start w:val="1"/>
      <w:numFmt w:val="taiwaneseCountingThousand"/>
      <w:lvlText w:val="%1、"/>
      <w:lvlJc w:val="left"/>
      <w:pPr>
        <w:ind w:left="720" w:hanging="72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D68E6"/>
    <w:multiLevelType w:val="hybridMultilevel"/>
    <w:tmpl w:val="98A68EC2"/>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343D3D1A"/>
    <w:multiLevelType w:val="hybridMultilevel"/>
    <w:tmpl w:val="8FEA8546"/>
    <w:lvl w:ilvl="0" w:tplc="2C0087EA">
      <w:start w:val="1"/>
      <w:numFmt w:val="taiwaneseCountingThousand"/>
      <w:lvlText w:val="(%1)"/>
      <w:lvlJc w:val="left"/>
      <w:pPr>
        <w:ind w:left="1128" w:hanging="564"/>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6" w15:restartNumberingAfterBreak="0">
    <w:nsid w:val="37A91326"/>
    <w:multiLevelType w:val="hybridMultilevel"/>
    <w:tmpl w:val="84EE0C88"/>
    <w:lvl w:ilvl="0" w:tplc="072C7702">
      <w:start w:val="1"/>
      <w:numFmt w:val="decimal"/>
      <w:lvlText w:val="%1."/>
      <w:lvlJc w:val="left"/>
      <w:pPr>
        <w:ind w:left="1234" w:hanging="283"/>
      </w:pPr>
      <w:rPr>
        <w:rFonts w:ascii="SimSun" w:eastAsia="SimSun" w:hAnsi="SimSun" w:cs="SimSun" w:hint="default"/>
        <w:b w:val="0"/>
        <w:bCs w:val="0"/>
        <w:i w:val="0"/>
        <w:iCs w:val="0"/>
        <w:spacing w:val="-2"/>
        <w:w w:val="100"/>
        <w:sz w:val="26"/>
        <w:szCs w:val="26"/>
        <w:lang w:val="en-US" w:eastAsia="zh-TW" w:bidi="ar-SA"/>
      </w:rPr>
    </w:lvl>
    <w:lvl w:ilvl="1" w:tplc="E2FEBD8E">
      <w:numFmt w:val="bullet"/>
      <w:lvlText w:val="•"/>
      <w:lvlJc w:val="left"/>
      <w:pPr>
        <w:ind w:left="2173" w:hanging="283"/>
      </w:pPr>
      <w:rPr>
        <w:rFonts w:hint="default"/>
        <w:lang w:val="en-US" w:eastAsia="zh-TW" w:bidi="ar-SA"/>
      </w:rPr>
    </w:lvl>
    <w:lvl w:ilvl="2" w:tplc="A00C5728">
      <w:numFmt w:val="bullet"/>
      <w:lvlText w:val="•"/>
      <w:lvlJc w:val="left"/>
      <w:pPr>
        <w:ind w:left="3107" w:hanging="283"/>
      </w:pPr>
      <w:rPr>
        <w:rFonts w:hint="default"/>
        <w:lang w:val="en-US" w:eastAsia="zh-TW" w:bidi="ar-SA"/>
      </w:rPr>
    </w:lvl>
    <w:lvl w:ilvl="3" w:tplc="216CA070">
      <w:numFmt w:val="bullet"/>
      <w:lvlText w:val="•"/>
      <w:lvlJc w:val="left"/>
      <w:pPr>
        <w:ind w:left="4041" w:hanging="283"/>
      </w:pPr>
      <w:rPr>
        <w:rFonts w:hint="default"/>
        <w:lang w:val="en-US" w:eastAsia="zh-TW" w:bidi="ar-SA"/>
      </w:rPr>
    </w:lvl>
    <w:lvl w:ilvl="4" w:tplc="59EC3350">
      <w:numFmt w:val="bullet"/>
      <w:lvlText w:val="•"/>
      <w:lvlJc w:val="left"/>
      <w:pPr>
        <w:ind w:left="4975" w:hanging="283"/>
      </w:pPr>
      <w:rPr>
        <w:rFonts w:hint="default"/>
        <w:lang w:val="en-US" w:eastAsia="zh-TW" w:bidi="ar-SA"/>
      </w:rPr>
    </w:lvl>
    <w:lvl w:ilvl="5" w:tplc="EA6819C6">
      <w:numFmt w:val="bullet"/>
      <w:lvlText w:val="•"/>
      <w:lvlJc w:val="left"/>
      <w:pPr>
        <w:ind w:left="5909" w:hanging="283"/>
      </w:pPr>
      <w:rPr>
        <w:rFonts w:hint="default"/>
        <w:lang w:val="en-US" w:eastAsia="zh-TW" w:bidi="ar-SA"/>
      </w:rPr>
    </w:lvl>
    <w:lvl w:ilvl="6" w:tplc="14881586">
      <w:numFmt w:val="bullet"/>
      <w:lvlText w:val="•"/>
      <w:lvlJc w:val="left"/>
      <w:pPr>
        <w:ind w:left="6843" w:hanging="283"/>
      </w:pPr>
      <w:rPr>
        <w:rFonts w:hint="default"/>
        <w:lang w:val="en-US" w:eastAsia="zh-TW" w:bidi="ar-SA"/>
      </w:rPr>
    </w:lvl>
    <w:lvl w:ilvl="7" w:tplc="349EE2F8">
      <w:numFmt w:val="bullet"/>
      <w:lvlText w:val="•"/>
      <w:lvlJc w:val="left"/>
      <w:pPr>
        <w:ind w:left="7777" w:hanging="283"/>
      </w:pPr>
      <w:rPr>
        <w:rFonts w:hint="default"/>
        <w:lang w:val="en-US" w:eastAsia="zh-TW" w:bidi="ar-SA"/>
      </w:rPr>
    </w:lvl>
    <w:lvl w:ilvl="8" w:tplc="DD325658">
      <w:numFmt w:val="bullet"/>
      <w:lvlText w:val="•"/>
      <w:lvlJc w:val="left"/>
      <w:pPr>
        <w:ind w:left="8711" w:hanging="283"/>
      </w:pPr>
      <w:rPr>
        <w:rFonts w:hint="default"/>
        <w:lang w:val="en-US" w:eastAsia="zh-TW" w:bidi="ar-SA"/>
      </w:rPr>
    </w:lvl>
  </w:abstractNum>
  <w:num w:numId="1" w16cid:durableId="1342313012">
    <w:abstractNumId w:val="1"/>
  </w:num>
  <w:num w:numId="2" w16cid:durableId="930703077">
    <w:abstractNumId w:val="0"/>
  </w:num>
  <w:num w:numId="3" w16cid:durableId="478574087">
    <w:abstractNumId w:val="6"/>
  </w:num>
  <w:num w:numId="4" w16cid:durableId="258605759">
    <w:abstractNumId w:val="5"/>
  </w:num>
  <w:num w:numId="5" w16cid:durableId="1222593601">
    <w:abstractNumId w:val="3"/>
  </w:num>
  <w:num w:numId="6" w16cid:durableId="540824348">
    <w:abstractNumId w:val="4"/>
  </w:num>
  <w:num w:numId="7" w16cid:durableId="802773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DA"/>
    <w:rsid w:val="00027CFD"/>
    <w:rsid w:val="001E05DA"/>
    <w:rsid w:val="00227E27"/>
    <w:rsid w:val="00345CF5"/>
    <w:rsid w:val="00351FEC"/>
    <w:rsid w:val="003853BF"/>
    <w:rsid w:val="00436C09"/>
    <w:rsid w:val="004A3FE3"/>
    <w:rsid w:val="004D6EE4"/>
    <w:rsid w:val="007069D9"/>
    <w:rsid w:val="007C777D"/>
    <w:rsid w:val="007D0B9C"/>
    <w:rsid w:val="009A2998"/>
    <w:rsid w:val="00A069ED"/>
    <w:rsid w:val="00A16615"/>
    <w:rsid w:val="00B27746"/>
    <w:rsid w:val="00BA762B"/>
    <w:rsid w:val="00C16D88"/>
    <w:rsid w:val="00DE6208"/>
    <w:rsid w:val="00E41C59"/>
    <w:rsid w:val="00F07C94"/>
    <w:rsid w:val="00F41DB4"/>
    <w:rsid w:val="00F81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AA44"/>
  <w15:docId w15:val="{6CA1D914-0B94-4B87-AD9A-F99E45EF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8"/>
      <w:szCs w:val="28"/>
    </w:rPr>
  </w:style>
  <w:style w:type="paragraph" w:styleId="a4">
    <w:name w:val="Title"/>
    <w:basedOn w:val="a"/>
    <w:uiPriority w:val="10"/>
    <w:qFormat/>
    <w:pPr>
      <w:ind w:left="3214" w:right="1460" w:hanging="2303"/>
    </w:pPr>
    <w:rPr>
      <w:sz w:val="40"/>
      <w:szCs w:val="40"/>
    </w:rPr>
  </w:style>
  <w:style w:type="paragraph" w:styleId="a5">
    <w:name w:val="List Paragraph"/>
    <w:basedOn w:val="a"/>
    <w:uiPriority w:val="34"/>
    <w:qFormat/>
    <w:pPr>
      <w:ind w:left="394" w:right="663" w:hanging="281"/>
    </w:pPr>
  </w:style>
  <w:style w:type="paragraph" w:customStyle="1" w:styleId="TableParagraph">
    <w:name w:val="Table Paragraph"/>
    <w:basedOn w:val="a"/>
    <w:uiPriority w:val="1"/>
    <w:qFormat/>
  </w:style>
  <w:style w:type="paragraph" w:styleId="2">
    <w:name w:val="Body Text Indent 2"/>
    <w:basedOn w:val="a"/>
    <w:link w:val="20"/>
    <w:uiPriority w:val="99"/>
    <w:semiHidden/>
    <w:unhideWhenUsed/>
    <w:rsid w:val="00436C09"/>
    <w:pPr>
      <w:spacing w:after="120" w:line="480" w:lineRule="auto"/>
      <w:ind w:leftChars="200" w:left="480"/>
    </w:pPr>
  </w:style>
  <w:style w:type="character" w:customStyle="1" w:styleId="20">
    <w:name w:val="本文縮排 2 字元"/>
    <w:basedOn w:val="a0"/>
    <w:link w:val="2"/>
    <w:uiPriority w:val="99"/>
    <w:semiHidden/>
    <w:rsid w:val="00436C09"/>
    <w:rPr>
      <w:rFonts w:ascii="SimSun" w:eastAsia="SimSun" w:hAnsi="SimSun" w:cs="SimSun"/>
      <w:lang w:eastAsia="zh-TW"/>
    </w:rPr>
  </w:style>
  <w:style w:type="paragraph" w:styleId="a6">
    <w:name w:val="header"/>
    <w:basedOn w:val="a"/>
    <w:link w:val="a7"/>
    <w:uiPriority w:val="99"/>
    <w:unhideWhenUsed/>
    <w:rsid w:val="00A16615"/>
    <w:pPr>
      <w:tabs>
        <w:tab w:val="center" w:pos="4153"/>
        <w:tab w:val="right" w:pos="8306"/>
      </w:tabs>
      <w:snapToGrid w:val="0"/>
    </w:pPr>
    <w:rPr>
      <w:sz w:val="20"/>
      <w:szCs w:val="20"/>
    </w:rPr>
  </w:style>
  <w:style w:type="character" w:customStyle="1" w:styleId="a7">
    <w:name w:val="頁首 字元"/>
    <w:basedOn w:val="a0"/>
    <w:link w:val="a6"/>
    <w:uiPriority w:val="99"/>
    <w:rsid w:val="00A16615"/>
    <w:rPr>
      <w:rFonts w:ascii="SimSun" w:eastAsia="SimSun" w:hAnsi="SimSun" w:cs="SimSun"/>
      <w:sz w:val="20"/>
      <w:szCs w:val="20"/>
      <w:lang w:eastAsia="zh-TW"/>
    </w:rPr>
  </w:style>
  <w:style w:type="paragraph" w:styleId="a8">
    <w:name w:val="footer"/>
    <w:basedOn w:val="a"/>
    <w:link w:val="a9"/>
    <w:uiPriority w:val="99"/>
    <w:unhideWhenUsed/>
    <w:rsid w:val="00A16615"/>
    <w:pPr>
      <w:tabs>
        <w:tab w:val="center" w:pos="4153"/>
        <w:tab w:val="right" w:pos="8306"/>
      </w:tabs>
      <w:snapToGrid w:val="0"/>
    </w:pPr>
    <w:rPr>
      <w:sz w:val="20"/>
      <w:szCs w:val="20"/>
    </w:rPr>
  </w:style>
  <w:style w:type="character" w:customStyle="1" w:styleId="a9">
    <w:name w:val="頁尾 字元"/>
    <w:basedOn w:val="a0"/>
    <w:link w:val="a8"/>
    <w:uiPriority w:val="99"/>
    <w:rsid w:val="00A16615"/>
    <w:rPr>
      <w:rFonts w:ascii="SimSun" w:eastAsia="SimSun" w:hAnsi="SimSun" w:cs="SimSun"/>
      <w:sz w:val="20"/>
      <w:szCs w:val="20"/>
      <w:lang w:eastAsia="zh-TW"/>
    </w:rPr>
  </w:style>
  <w:style w:type="character" w:styleId="aa">
    <w:name w:val="Hyperlink"/>
    <w:rsid w:val="00A06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tara707@ms16.hinet.ne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ntidoping.org.tw/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oping.org.tw/testing-procedu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tidoping.org.tw/prohibited-li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liwei huang</cp:lastModifiedBy>
  <cp:revision>80</cp:revision>
  <dcterms:created xsi:type="dcterms:W3CDTF">2023-01-06T07:11:00Z</dcterms:created>
  <dcterms:modified xsi:type="dcterms:W3CDTF">2023-01-14T00:41:00Z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2019</vt:lpwstr>
  </property>
  <property fmtid="{D5CDD505-2E9C-101B-9397-08002B2CF9AE}" pid="4" name="LastSaved">
    <vt:filetime>2023-01-06T00:00:00Z</vt:filetime>
  </property>
</Properties>
</file>